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57" w:rsidRPr="00E17403" w:rsidRDefault="00E56203" w:rsidP="00E17403">
      <w:pPr>
        <w:ind w:firstLine="709"/>
        <w:jc w:val="center"/>
        <w:rPr>
          <w:b/>
          <w:sz w:val="28"/>
          <w:szCs w:val="28"/>
        </w:rPr>
      </w:pPr>
      <w:r w:rsidRPr="00E562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05.7pt;margin-top:-45pt;width:93.6pt;height:74.8pt;z-index:1;visibility:visible">
            <v:imagedata r:id="rId7" o:title=""/>
            <w10:wrap type="topAndBottom"/>
          </v:shape>
        </w:pict>
      </w:r>
      <w:r w:rsidR="00357257" w:rsidRPr="00E17403">
        <w:rPr>
          <w:b/>
          <w:sz w:val="28"/>
          <w:szCs w:val="28"/>
        </w:rPr>
        <w:t>АДМИНИСТРАЦИЯ РЕБРИХИНСКОГО РАЙОНА</w:t>
      </w:r>
    </w:p>
    <w:p w:rsidR="00357257" w:rsidRPr="00E17403" w:rsidRDefault="00357257" w:rsidP="00E17403">
      <w:pPr>
        <w:ind w:firstLine="709"/>
        <w:jc w:val="center"/>
        <w:rPr>
          <w:b/>
          <w:sz w:val="28"/>
          <w:szCs w:val="28"/>
        </w:rPr>
      </w:pPr>
      <w:r w:rsidRPr="00E17403">
        <w:rPr>
          <w:b/>
          <w:sz w:val="28"/>
          <w:szCs w:val="28"/>
        </w:rPr>
        <w:t>АЛТАЙСКОГО КРАЯ</w:t>
      </w:r>
    </w:p>
    <w:p w:rsidR="00357257" w:rsidRPr="00E17403" w:rsidRDefault="00357257" w:rsidP="00E17403">
      <w:pPr>
        <w:ind w:firstLine="709"/>
        <w:jc w:val="center"/>
        <w:rPr>
          <w:b/>
          <w:sz w:val="28"/>
          <w:szCs w:val="28"/>
        </w:rPr>
      </w:pPr>
    </w:p>
    <w:p w:rsidR="00357257" w:rsidRPr="00E17403" w:rsidRDefault="00357257" w:rsidP="00E17403">
      <w:pPr>
        <w:pStyle w:val="6"/>
        <w:ind w:firstLine="709"/>
        <w:rPr>
          <w:szCs w:val="28"/>
        </w:rPr>
      </w:pPr>
      <w:r w:rsidRPr="00E17403">
        <w:rPr>
          <w:szCs w:val="28"/>
        </w:rPr>
        <w:t>ПОСТАНОВЛЕНИЕ</w:t>
      </w:r>
    </w:p>
    <w:p w:rsidR="00357257" w:rsidRPr="00E17403" w:rsidRDefault="00357257" w:rsidP="00E17403">
      <w:pPr>
        <w:ind w:firstLine="709"/>
        <w:rPr>
          <w:sz w:val="28"/>
          <w:szCs w:val="28"/>
        </w:rPr>
      </w:pPr>
    </w:p>
    <w:p w:rsidR="00357257" w:rsidRPr="00E17403" w:rsidRDefault="00331774" w:rsidP="00E174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02.09.2019 № 478</w:t>
      </w:r>
      <w:r w:rsidR="00357257" w:rsidRPr="00E17403">
        <w:rPr>
          <w:sz w:val="28"/>
          <w:szCs w:val="28"/>
        </w:rPr>
        <w:tab/>
        <w:t xml:space="preserve">          </w:t>
      </w:r>
      <w:r w:rsidR="00357257" w:rsidRPr="00E17403">
        <w:rPr>
          <w:sz w:val="28"/>
          <w:szCs w:val="28"/>
        </w:rPr>
        <w:tab/>
      </w:r>
      <w:r w:rsidR="00357257" w:rsidRPr="00E17403">
        <w:rPr>
          <w:sz w:val="28"/>
          <w:szCs w:val="28"/>
        </w:rPr>
        <w:tab/>
      </w:r>
      <w:r w:rsidR="00357257" w:rsidRPr="00E17403">
        <w:rPr>
          <w:sz w:val="28"/>
          <w:szCs w:val="28"/>
        </w:rPr>
        <w:tab/>
        <w:t xml:space="preserve">            </w:t>
      </w:r>
      <w:r w:rsidR="00357257" w:rsidRPr="00E17403">
        <w:rPr>
          <w:sz w:val="28"/>
          <w:szCs w:val="28"/>
        </w:rPr>
        <w:tab/>
        <w:t xml:space="preserve">                          </w:t>
      </w:r>
      <w:proofErr w:type="gramStart"/>
      <w:r w:rsidR="00357257" w:rsidRPr="00E17403">
        <w:rPr>
          <w:sz w:val="28"/>
          <w:szCs w:val="28"/>
        </w:rPr>
        <w:t>с</w:t>
      </w:r>
      <w:proofErr w:type="gramEnd"/>
      <w:r w:rsidR="00357257" w:rsidRPr="00E17403">
        <w:rPr>
          <w:sz w:val="28"/>
          <w:szCs w:val="28"/>
        </w:rPr>
        <w:t>. Ребриха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Об утверждении должностных инструкций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В целях совершенствования работы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  <w:r w:rsidRPr="00E17403">
        <w:rPr>
          <w:sz w:val="28"/>
          <w:szCs w:val="28"/>
        </w:rPr>
        <w:t>ПОСТАНОВЛЯЮ: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</w:p>
    <w:p w:rsidR="00357257" w:rsidRPr="00E17403" w:rsidRDefault="00357257" w:rsidP="00E17403">
      <w:pPr>
        <w:numPr>
          <w:ilvl w:val="0"/>
          <w:numId w:val="16"/>
        </w:numPr>
        <w:tabs>
          <w:tab w:val="clear" w:pos="930"/>
          <w:tab w:val="left" w:pos="1122"/>
        </w:tabs>
        <w:ind w:left="0"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Утвердить прилагаемую должностную инструкцию начальника юридического отдела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края.</w:t>
      </w:r>
    </w:p>
    <w:p w:rsidR="00357257" w:rsidRPr="00E17403" w:rsidRDefault="00357257" w:rsidP="00E17403">
      <w:pPr>
        <w:numPr>
          <w:ilvl w:val="0"/>
          <w:numId w:val="16"/>
        </w:numPr>
        <w:tabs>
          <w:tab w:val="clear" w:pos="930"/>
          <w:tab w:val="left" w:pos="1122"/>
        </w:tabs>
        <w:ind w:left="0"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Утвердить прилагаемую должностную инструкцию начальника сектора юридического отдела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края.</w:t>
      </w:r>
    </w:p>
    <w:p w:rsidR="00357257" w:rsidRPr="00E17403" w:rsidRDefault="00357257" w:rsidP="00E17403">
      <w:pPr>
        <w:numPr>
          <w:ilvl w:val="0"/>
          <w:numId w:val="16"/>
        </w:numPr>
        <w:tabs>
          <w:tab w:val="clear" w:pos="930"/>
          <w:tab w:val="left" w:pos="1122"/>
        </w:tabs>
        <w:ind w:left="0"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Признать утратившим силу:</w:t>
      </w:r>
    </w:p>
    <w:p w:rsidR="00357257" w:rsidRPr="00E17403" w:rsidRDefault="00357257" w:rsidP="00E1740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ab/>
        <w:t xml:space="preserve">- приложения № 3 постановления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 от 14.11.2016 № 694 «Об утверждении должностных инструкций».</w:t>
      </w:r>
    </w:p>
    <w:p w:rsidR="00357257" w:rsidRPr="00E17403" w:rsidRDefault="00357257" w:rsidP="00E1740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ab/>
        <w:t xml:space="preserve">- приложение № 5 постановления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 от 27.01.2010 № 25 «Об утверждении должностных инструкций».</w:t>
      </w:r>
    </w:p>
    <w:p w:rsidR="00357257" w:rsidRPr="00E17403" w:rsidRDefault="00357257" w:rsidP="00E17403">
      <w:pPr>
        <w:numPr>
          <w:ilvl w:val="0"/>
          <w:numId w:val="16"/>
        </w:numPr>
        <w:tabs>
          <w:tab w:val="clear" w:pos="930"/>
          <w:tab w:val="left" w:pos="935"/>
        </w:tabs>
        <w:ind w:left="0"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Опубликовать настоящее постановление в Сборнике муниципальных правых актов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края.</w:t>
      </w:r>
    </w:p>
    <w:p w:rsidR="00357257" w:rsidRPr="00E17403" w:rsidRDefault="00357257" w:rsidP="00E17403">
      <w:pPr>
        <w:pStyle w:val="2"/>
        <w:numPr>
          <w:ilvl w:val="0"/>
          <w:numId w:val="16"/>
        </w:numPr>
        <w:tabs>
          <w:tab w:val="clear" w:pos="930"/>
          <w:tab w:val="left" w:pos="567"/>
          <w:tab w:val="left" w:pos="9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17403">
        <w:rPr>
          <w:sz w:val="28"/>
          <w:szCs w:val="28"/>
        </w:rPr>
        <w:t>Контроль за</w:t>
      </w:r>
      <w:proofErr w:type="gramEnd"/>
      <w:r w:rsidRPr="00E17403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района Лебедеву В.Н.</w:t>
      </w:r>
    </w:p>
    <w:p w:rsidR="00357257" w:rsidRPr="00E17403" w:rsidRDefault="00357257" w:rsidP="00E174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rPr>
          <w:sz w:val="28"/>
          <w:szCs w:val="28"/>
        </w:rPr>
      </w:pPr>
      <w:r w:rsidRPr="00E17403">
        <w:rPr>
          <w:sz w:val="28"/>
          <w:szCs w:val="28"/>
        </w:rPr>
        <w:t xml:space="preserve">Глава района                                                                   </w:t>
      </w:r>
      <w:r w:rsidRPr="00E17403">
        <w:rPr>
          <w:sz w:val="28"/>
          <w:szCs w:val="28"/>
        </w:rPr>
        <w:tab/>
      </w:r>
      <w:r w:rsidRPr="00E17403">
        <w:rPr>
          <w:sz w:val="28"/>
          <w:szCs w:val="28"/>
        </w:rPr>
        <w:tab/>
      </w:r>
      <w:r w:rsidRPr="00E17403">
        <w:rPr>
          <w:sz w:val="28"/>
          <w:szCs w:val="28"/>
        </w:rPr>
        <w:tab/>
        <w:t xml:space="preserve">Л.В. </w:t>
      </w:r>
      <w:proofErr w:type="spellStart"/>
      <w:r w:rsidRPr="00E17403">
        <w:rPr>
          <w:sz w:val="28"/>
          <w:szCs w:val="28"/>
        </w:rPr>
        <w:t>Шлаузер</w:t>
      </w:r>
      <w:proofErr w:type="spellEnd"/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Согласовано: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Управляющий делами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Администрации района                                                                     В.Н. Лебедева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Начальник юридического отдела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Администрации района                                                                   С.А. </w:t>
      </w:r>
      <w:proofErr w:type="spellStart"/>
      <w:r w:rsidRPr="00E17403">
        <w:rPr>
          <w:sz w:val="28"/>
          <w:szCs w:val="28"/>
        </w:rPr>
        <w:t>Накоряков</w:t>
      </w:r>
      <w:proofErr w:type="spellEnd"/>
      <w:r w:rsidRPr="00E17403">
        <w:rPr>
          <w:sz w:val="28"/>
          <w:szCs w:val="28"/>
        </w:rPr>
        <w:t xml:space="preserve">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4"/>
          <w:szCs w:val="24"/>
        </w:rPr>
      </w:pPr>
      <w:r w:rsidRPr="00E17403">
        <w:rPr>
          <w:sz w:val="24"/>
          <w:szCs w:val="24"/>
        </w:rPr>
        <w:t>Селиванова Ирина Юрьевна</w:t>
      </w:r>
    </w:p>
    <w:p w:rsidR="00357257" w:rsidRPr="00E17403" w:rsidRDefault="00357257" w:rsidP="00E17403">
      <w:pPr>
        <w:ind w:firstLine="709"/>
        <w:jc w:val="both"/>
        <w:rPr>
          <w:sz w:val="24"/>
          <w:szCs w:val="24"/>
        </w:rPr>
      </w:pPr>
      <w:r w:rsidRPr="00E17403">
        <w:rPr>
          <w:sz w:val="24"/>
          <w:szCs w:val="24"/>
        </w:rPr>
        <w:t>8(38582)22352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района Алтайского края    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от </w:t>
      </w:r>
      <w:r w:rsidR="00331774">
        <w:rPr>
          <w:rFonts w:ascii="Times New Roman" w:hAnsi="Times New Roman" w:cs="Times New Roman"/>
          <w:sz w:val="28"/>
          <w:szCs w:val="28"/>
        </w:rPr>
        <w:t>02.09.2019 № 478</w:t>
      </w:r>
      <w:r w:rsidRPr="00E1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</w:t>
      </w: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юридического отдела Администрации </w:t>
      </w:r>
      <w:proofErr w:type="spellStart"/>
      <w:r w:rsidRPr="00E17403">
        <w:rPr>
          <w:rFonts w:ascii="Times New Roman" w:hAnsi="Times New Roman" w:cs="Times New Roman"/>
          <w:b/>
          <w:bCs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357257" w:rsidRPr="00E17403" w:rsidRDefault="00357257" w:rsidP="00E1740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1.1. Настоящая инструкция определяет функциональные обязанности, права и ответственность начальника юридического отдела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 (далее – начальник отдела) 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1.2. Начальник отдела назначается и освобождается от должности распоряжением Администрации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Администрация) по личному составу.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1.3. Должность начальника отдела относится к главным должностям муниципальной службы.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1.4. В период временного отсутствия начальника отдела его обязанности возлагаются на другого муниципального служащего, указанного в распоряжении Администрации по личному составу.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. КВАЛИФИКАЦИОННЫЕ ТРЕБОВАНИЯ ДЛЯ ЗАМЕЩЕНИЯ ДОЛЖНОСТИ НАЧАЛЬНИКА ОТДЕЛА </w:t>
      </w: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2.1. В соответствии с квалификационными требованиями начальник отдела  должен:</w:t>
      </w:r>
    </w:p>
    <w:p w:rsidR="00357257" w:rsidRPr="00E17403" w:rsidRDefault="00357257" w:rsidP="00E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1) иметь </w:t>
      </w:r>
      <w:r>
        <w:rPr>
          <w:sz w:val="28"/>
          <w:szCs w:val="28"/>
        </w:rPr>
        <w:t xml:space="preserve">высшее </w:t>
      </w:r>
      <w:r w:rsidRPr="00E17403">
        <w:rPr>
          <w:sz w:val="28"/>
          <w:szCs w:val="28"/>
        </w:rPr>
        <w:t>профессиональное образование без предъявления требований к стажу;</w:t>
      </w:r>
    </w:p>
    <w:p w:rsidR="00357257" w:rsidRPr="00E17403" w:rsidRDefault="00357257" w:rsidP="00E1740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 xml:space="preserve">2) знать: 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</w:t>
      </w:r>
      <w:hyperlink r:id="rId8" w:history="1">
        <w:proofErr w:type="gramStart"/>
        <w:r w:rsidRPr="00E17403">
          <w:rPr>
            <w:sz w:val="28"/>
            <w:szCs w:val="28"/>
          </w:rPr>
          <w:t>Конституци</w:t>
        </w:r>
      </w:hyperlink>
      <w:r w:rsidRPr="00E17403">
        <w:rPr>
          <w:sz w:val="28"/>
          <w:szCs w:val="28"/>
        </w:rPr>
        <w:t>ю</w:t>
      </w:r>
      <w:proofErr w:type="gramEnd"/>
      <w:r w:rsidRPr="00E17403">
        <w:rPr>
          <w:sz w:val="28"/>
          <w:szCs w:val="28"/>
        </w:rPr>
        <w:t xml:space="preserve"> Российской Федерации, федеральные конституционные законы, федеральные законы, акты Президента Российской Федерации и Правительства Российской Федерации, иные правовые акты  Алтайского края;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Устав муниципального образования </w:t>
      </w:r>
      <w:proofErr w:type="spellStart"/>
      <w:r w:rsidRPr="00E17403">
        <w:rPr>
          <w:sz w:val="28"/>
          <w:szCs w:val="28"/>
        </w:rPr>
        <w:t>Ребрихинский</w:t>
      </w:r>
      <w:proofErr w:type="spellEnd"/>
      <w:r w:rsidRPr="00E17403">
        <w:rPr>
          <w:sz w:val="28"/>
          <w:szCs w:val="28"/>
        </w:rPr>
        <w:t xml:space="preserve"> район Алтайского края, структуру и полномочия  органов местного самоуправления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(далее - ОМС), Положения и регламенты ОМС, Инструкцию по делопроизводству ОМС; Правила внутреннего трудового распорядка ОМС;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Кодекс этики и служебного поведения муниципальных служащих ОМС, правила делового общения; административные регламенты исполнения муниципальных функций и предоставления муниципальных услуг, иные муниципальные правовые акты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района, регулирующие соответствующую сферу деятельности применительно к исполнению конкретных должностных обязанностей;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lastRenderedPageBreak/>
        <w:t xml:space="preserve">- основные обязанности  муниципального служащего; свои должностные обязанности в соответствии с должностной инструкцией, ограничения и запреты, связанные с муниципальной службой, требования к поведению муниципального служащего; 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- правовые акты в области защиты государственной и иной охраняемой законом тайны, защиты персональных данных, правил и норм охраны труда,  правила пожарной безопасности и производственной санитарии;</w:t>
      </w:r>
    </w:p>
    <w:p w:rsidR="00357257" w:rsidRPr="00E17403" w:rsidRDefault="00357257" w:rsidP="00E174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7403">
        <w:rPr>
          <w:sz w:val="28"/>
          <w:szCs w:val="28"/>
        </w:rPr>
        <w:t xml:space="preserve">- основы права и экономики, порядка подготовки и принятия муниципальных правовых актов, основы информационного и документационного обеспечения деятельности ОМС и структурных подразделений ОМС; структуры и полномочий ОМС; аппаратного и программного обеспечения; возможностей и особенностей </w:t>
      </w:r>
      <w:proofErr w:type="gramStart"/>
      <w:r w:rsidRPr="00E17403">
        <w:rPr>
          <w:sz w:val="28"/>
          <w:szCs w:val="28"/>
        </w:rPr>
        <w:t>применения</w:t>
      </w:r>
      <w:proofErr w:type="gramEnd"/>
      <w:r w:rsidRPr="00E17403">
        <w:rPr>
          <w:sz w:val="28"/>
          <w:szCs w:val="28"/>
        </w:rPr>
        <w:t xml:space="preserve"> современных информационно-коммуникационных технологий в  ОМС, включая использование возможностей межведомственного документооборота; общие вопросы в области обеспечения информационной безопасности;  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 - системы  взаимодействия с гражданами и организациями; учетные системы, обеспечивающие поддержку выполнения  ОМС основных задач и функций; системы межведомственного взаимодействия; системы управления государственными информационными ресурсами; информационно-аналитические системы, обеспечивающие сбор, обработку, хранение и анализ данных; системы  управления электронными архивами; системы  информационной безопасности; системы  управления эксплуатацией. </w:t>
      </w:r>
    </w:p>
    <w:p w:rsidR="00357257" w:rsidRPr="00E17403" w:rsidRDefault="00357257" w:rsidP="00E1740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17403">
        <w:rPr>
          <w:sz w:val="28"/>
          <w:szCs w:val="28"/>
        </w:rPr>
        <w:t xml:space="preserve"> </w:t>
      </w:r>
      <w:r w:rsidRPr="00E17403">
        <w:rPr>
          <w:color w:val="000000"/>
          <w:sz w:val="28"/>
          <w:szCs w:val="28"/>
        </w:rPr>
        <w:t>3) иметь навыки: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- работы с современными информационными технологиями, информационными системами, оргтехникой и средствами коммуникации;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работы с документами (составление, оформление, анализ, ведение и хранение </w:t>
      </w:r>
      <w:proofErr w:type="gramStart"/>
      <w:r w:rsidRPr="00E17403">
        <w:rPr>
          <w:sz w:val="28"/>
          <w:szCs w:val="28"/>
        </w:rPr>
        <w:t>документации</w:t>
      </w:r>
      <w:proofErr w:type="gramEnd"/>
      <w:r w:rsidRPr="00E17403">
        <w:rPr>
          <w:sz w:val="28"/>
          <w:szCs w:val="28"/>
        </w:rPr>
        <w:t xml:space="preserve"> и иные практические навыки работы с документами);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- организации личного труда и эффективного планирования рабочего времени;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делового и профессионального общения, исполнительской дисциплины; </w:t>
      </w:r>
    </w:p>
    <w:p w:rsidR="00357257" w:rsidRPr="00E17403" w:rsidRDefault="00357257" w:rsidP="00E1740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систематического повышения своей квалификации, в том числе самостоятельного повышения профессионального уровня;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17403">
        <w:rPr>
          <w:sz w:val="28"/>
          <w:szCs w:val="28"/>
        </w:rPr>
        <w:t>-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со специалистами  государственных органов власти</w:t>
      </w:r>
      <w:proofErr w:type="gramEnd"/>
      <w:r w:rsidRPr="00E17403">
        <w:rPr>
          <w:sz w:val="28"/>
          <w:szCs w:val="28"/>
        </w:rPr>
        <w:t xml:space="preserve">, другими структурными подразделениями ОМС,   другими органами местного самоуправления, организациями;  консультирования (письменного и устного);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 </w:t>
      </w:r>
      <w:proofErr w:type="gramStart"/>
      <w:r w:rsidRPr="00E17403">
        <w:rPr>
          <w:sz w:val="28"/>
          <w:szCs w:val="28"/>
        </w:rPr>
        <w:t xml:space="preserve">- работы с внутренними и периферийными устройствами компьютера; работы с информационно-телекоммуникационными сетями, в том числе сетью Интернет, работы в операционной системе;  управления электронной почтой, работы в текстовом редакторе, работы с электронными таблицами, подготовки презентаций, </w:t>
      </w:r>
      <w:r w:rsidRPr="00E17403">
        <w:rPr>
          <w:sz w:val="28"/>
          <w:szCs w:val="28"/>
        </w:rPr>
        <w:lastRenderedPageBreak/>
        <w:t>использования графических объектов в электронных документах, работы с базами данных, системами взаимодействия с гражданами и организациями;  межведомственного взаимодействия;</w:t>
      </w:r>
      <w:proofErr w:type="gramEnd"/>
      <w:r w:rsidRPr="00E17403">
        <w:rPr>
          <w:sz w:val="28"/>
          <w:szCs w:val="28"/>
        </w:rPr>
        <w:t xml:space="preserve"> управления государственными информационными ресурсами;  с информационно-аналитическими системами, обеспечивающими сбор, обработку, хранение и анализ данных;  управления электронными архивами; работы с системами информационной безопасности; управления эксплуатацией.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. ПОЛНОМОЧИЯ (ОСНОВНЫЕ ПРАВА И ОБЯЗАННОСТИ) </w:t>
      </w: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3.1.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E17403">
        <w:rPr>
          <w:rFonts w:ascii="Times New Roman" w:hAnsi="Times New Roman" w:cs="Times New Roman"/>
          <w:sz w:val="28"/>
          <w:szCs w:val="28"/>
        </w:rPr>
        <w:t xml:space="preserve">соблюдает установленные статьёй 12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E1740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E17403">
        <w:rPr>
          <w:rFonts w:ascii="Times New Roman" w:hAnsi="Times New Roman" w:cs="Times New Roman"/>
          <w:sz w:val="28"/>
          <w:szCs w:val="28"/>
        </w:rPr>
        <w:t>.  № 25-ФЗ «О муниципальной службе в Российской Федерации» основные обязанности муниципального служащего.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3.2. Исходя из функций Юридического отдела Администрации района,  начальник отдела обязан: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муниципального образования </w:t>
      </w:r>
      <w:proofErr w:type="spellStart"/>
      <w:r w:rsidRPr="00E17403">
        <w:rPr>
          <w:sz w:val="28"/>
          <w:szCs w:val="28"/>
        </w:rPr>
        <w:t>Ребрихинский</w:t>
      </w:r>
      <w:proofErr w:type="spellEnd"/>
      <w:r w:rsidRPr="00E17403">
        <w:rPr>
          <w:sz w:val="28"/>
          <w:szCs w:val="28"/>
        </w:rPr>
        <w:t xml:space="preserve"> район Алтайского края, иные муниципальные правовые акты  органов местного самоуправления 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и обеспечивать  их исполнение;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2) исполнять должностные обязанности добросовестно, на высоком профессиональном уровне в соответствии с настоящей должностной инструкцией;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4)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5)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6) проявлять корректность в обращении с гражданами;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7) проявлять уважение к нравственным обычаям и традициям народов Российской Федерации;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8) учитывать культурные и иные особенности различных этнических и социальных групп, а также </w:t>
      </w:r>
      <w:proofErr w:type="spellStart"/>
      <w:r w:rsidRPr="00E17403">
        <w:rPr>
          <w:sz w:val="28"/>
          <w:szCs w:val="28"/>
        </w:rPr>
        <w:t>конфессий</w:t>
      </w:r>
      <w:proofErr w:type="spellEnd"/>
      <w:r w:rsidRPr="00E17403">
        <w:rPr>
          <w:sz w:val="28"/>
          <w:szCs w:val="28"/>
        </w:rPr>
        <w:t>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9) способствовать межнациональному и межконфессиональному согласию;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10) не допускать конфликтных ситуаций, способных нанести ущерб его репутации или авторитету муниципального органа;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11)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lastRenderedPageBreak/>
        <w:t xml:space="preserve">12) выполнять распоряжения главы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в полном объеме и в установленные сроки. Не исполнять  неправомерные поручения. </w:t>
      </w:r>
      <w:proofErr w:type="gramStart"/>
      <w:r w:rsidRPr="00E17403">
        <w:rPr>
          <w:sz w:val="28"/>
          <w:szCs w:val="28"/>
        </w:rPr>
        <w:t>При получении от соответствующего руководителя поручения, являющегося, по его мнению, неправомерным,  представлять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E17403">
        <w:rPr>
          <w:sz w:val="28"/>
          <w:szCs w:val="28"/>
        </w:rPr>
        <w:t xml:space="preserve"> В случае подтверждения руководителем данного поручения в письменной форме  отказываться  от его исполнения;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13) соблюдать установленные в Администрации района правила внутреннего распорядка, настоящую должностную инструкцию,  регламенты органов местного самоуправления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района, порядок работы со служебной информацией, трудовую дисциплину, требования по охране труда, технике безопасности, пожарной безопасности и производственной санитарии;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14) незамедлительно сообщать главе района о возникновении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(аварии  и так далее);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15) поддерживать  уровень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Администрации, повышать уровень своих профессиональных знаний, овладевать современными методами работы;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16) не разглашать 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17) беречь государственное и  муниципальное имущество, в том числе предоставленному ему для исполнения должностных обязанностей;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18) поддерживать свое рабочее место, оборудование  в исправном состоянии, порядке и чистоте;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19) возвратить при прекращении трудовых отношений материально-технические средства, переданные ему Работодателем для выполнения трудовых обязанностей;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20)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21) сообщать главе района 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22) соблюдать 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lastRenderedPageBreak/>
        <w:t xml:space="preserve">23) уведомлять главу района,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24) принимать меры по недопущению любой возможности возникновения конфликта интересов;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25) в  письменной форме уведомлять главу района  о возникшем конфликте интересов или о возможности его возникновения, как только  станет об этом известно;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26) соблюдать Кодекс этики и служебного поведения муниципального служащего Администрации;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27) осуществлять общее руководство деятельностью Отдела;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28) определять приоритетные направления деятельности сотрудников Отдела, координирует их работу;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29) обеспечивать организацию проведения правовой экспертизы проектов актов, договоров, соглашений;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30) обеспечивать своевременную подготовку: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а) заключений по проектам правовых актов, поступающим на подпись главе района либо специально уполномоченному главой района заместителю главы Администрации района;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б) заключений по проектам правовых актов, представляемых структурными подразделениями Администрации района на рассмотрение представительного органа муниципального образования;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28) осуществлять </w:t>
      </w:r>
      <w:proofErr w:type="gramStart"/>
      <w:r w:rsidRPr="00E17403">
        <w:rPr>
          <w:sz w:val="28"/>
          <w:szCs w:val="28"/>
        </w:rPr>
        <w:t>контроль за</w:t>
      </w:r>
      <w:proofErr w:type="gramEnd"/>
      <w:r w:rsidRPr="00E17403">
        <w:rPr>
          <w:sz w:val="28"/>
          <w:szCs w:val="28"/>
        </w:rPr>
        <w:t xml:space="preserve"> правильностью и своевременностью обнародования муниципальных правовых актов;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29) обеспечивать оказание сотрудниками Отдела консультативной помощи структурным подразделениям Администрации района, депутатам представительного органа  муниципального образования, органам местного самоуправления сельских поселений, не имеющим собственных юридических служб;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организовать</w:t>
      </w:r>
      <w:r w:rsidRPr="00E17403">
        <w:rPr>
          <w:sz w:val="28"/>
          <w:szCs w:val="28"/>
        </w:rPr>
        <w:t xml:space="preserve"> представительство интересов главы района по правовым вопросам в судах, правоохранительных и иных государственных органах, а также своевременную подготовку и передачу необходимых документов;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31) организ</w:t>
      </w:r>
      <w:r w:rsidR="004249E9">
        <w:rPr>
          <w:sz w:val="28"/>
          <w:szCs w:val="28"/>
        </w:rPr>
        <w:t>овать</w:t>
      </w:r>
      <w:r w:rsidRPr="00E17403">
        <w:rPr>
          <w:sz w:val="28"/>
          <w:szCs w:val="28"/>
        </w:rPr>
        <w:t xml:space="preserve"> подготовку аналитических материалов в пределах компетенции Отдела;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32) организ</w:t>
      </w:r>
      <w:r w:rsidR="004249E9">
        <w:rPr>
          <w:sz w:val="28"/>
          <w:szCs w:val="28"/>
        </w:rPr>
        <w:t>овать</w:t>
      </w:r>
      <w:r w:rsidRPr="00E17403">
        <w:rPr>
          <w:sz w:val="28"/>
          <w:szCs w:val="28"/>
        </w:rPr>
        <w:t xml:space="preserve"> подготовку официальной переписки Администрации по правовым вопросам;</w:t>
      </w:r>
    </w:p>
    <w:p w:rsidR="00357257" w:rsidRPr="00E17403" w:rsidRDefault="00357257" w:rsidP="00E1740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обеспечива</w:t>
      </w:r>
      <w:r w:rsidR="004249E9">
        <w:rPr>
          <w:sz w:val="28"/>
          <w:szCs w:val="28"/>
        </w:rPr>
        <w:t>ть</w:t>
      </w:r>
      <w:r w:rsidRPr="00E17403">
        <w:rPr>
          <w:sz w:val="28"/>
          <w:szCs w:val="28"/>
        </w:rPr>
        <w:t xml:space="preserve"> участие сотрудников </w:t>
      </w:r>
      <w:proofErr w:type="gramStart"/>
      <w:r w:rsidRPr="00E17403">
        <w:rPr>
          <w:sz w:val="28"/>
          <w:szCs w:val="28"/>
        </w:rPr>
        <w:t>Отдела</w:t>
      </w:r>
      <w:proofErr w:type="gramEnd"/>
      <w:r w:rsidRPr="00E17403">
        <w:rPr>
          <w:sz w:val="28"/>
          <w:szCs w:val="28"/>
        </w:rPr>
        <w:t xml:space="preserve"> в работе постоянно действующих и временных комиссий, рабочих групп, других совещательных  коллегиальных органов, проводимых главой района, другими должностными лицами в установленном порядке;</w:t>
      </w:r>
    </w:p>
    <w:p w:rsidR="00357257" w:rsidRPr="00E17403" w:rsidRDefault="00357257" w:rsidP="00E1740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34) рассматрива</w:t>
      </w:r>
      <w:r w:rsidR="004249E9">
        <w:rPr>
          <w:sz w:val="28"/>
          <w:szCs w:val="28"/>
        </w:rPr>
        <w:t>ть</w:t>
      </w:r>
      <w:r w:rsidRPr="00E17403">
        <w:rPr>
          <w:sz w:val="28"/>
          <w:szCs w:val="28"/>
        </w:rPr>
        <w:t xml:space="preserve"> документы и обращения, поступившие в Отдел, ве</w:t>
      </w:r>
      <w:r w:rsidR="004249E9">
        <w:rPr>
          <w:sz w:val="28"/>
          <w:szCs w:val="28"/>
        </w:rPr>
        <w:t>сти</w:t>
      </w:r>
      <w:r w:rsidRPr="00E17403">
        <w:rPr>
          <w:sz w:val="28"/>
          <w:szCs w:val="28"/>
        </w:rPr>
        <w:t xml:space="preserve"> приём граждан и муниципальных служащих по вопросам, отнесённым к компетенции Отдела;</w:t>
      </w:r>
    </w:p>
    <w:p w:rsidR="00357257" w:rsidRPr="00E17403" w:rsidRDefault="00357257" w:rsidP="00E1740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вносит</w:t>
      </w:r>
      <w:r w:rsidR="004249E9">
        <w:rPr>
          <w:sz w:val="28"/>
          <w:szCs w:val="28"/>
        </w:rPr>
        <w:t>ь</w:t>
      </w:r>
      <w:r w:rsidRPr="00E17403">
        <w:rPr>
          <w:sz w:val="28"/>
          <w:szCs w:val="28"/>
        </w:rPr>
        <w:t xml:space="preserve"> предложения о приеме и увольнении сотрудников Отдела, согласовывает вопросы заключения и расторжения с ними трудовых договоров;</w:t>
      </w:r>
    </w:p>
    <w:p w:rsidR="00357257" w:rsidRPr="00E17403" w:rsidRDefault="00357257" w:rsidP="00E1740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36) распределя</w:t>
      </w:r>
      <w:r w:rsidR="004249E9">
        <w:rPr>
          <w:sz w:val="28"/>
          <w:szCs w:val="28"/>
        </w:rPr>
        <w:t>ть</w:t>
      </w:r>
      <w:r w:rsidRPr="00E17403">
        <w:rPr>
          <w:sz w:val="28"/>
          <w:szCs w:val="28"/>
        </w:rPr>
        <w:t xml:space="preserve"> должностные обязанности между сотрудниками Отдела, осуществля</w:t>
      </w:r>
      <w:r w:rsidR="004249E9">
        <w:rPr>
          <w:sz w:val="28"/>
          <w:szCs w:val="28"/>
        </w:rPr>
        <w:t>ть</w:t>
      </w:r>
      <w:r w:rsidRPr="00E17403">
        <w:rPr>
          <w:sz w:val="28"/>
          <w:szCs w:val="28"/>
        </w:rPr>
        <w:t xml:space="preserve"> </w:t>
      </w:r>
      <w:proofErr w:type="gramStart"/>
      <w:r w:rsidRPr="00E17403">
        <w:rPr>
          <w:sz w:val="28"/>
          <w:szCs w:val="28"/>
        </w:rPr>
        <w:t>контроль за</w:t>
      </w:r>
      <w:proofErr w:type="gramEnd"/>
      <w:r w:rsidRPr="00E17403">
        <w:rPr>
          <w:sz w:val="28"/>
          <w:szCs w:val="28"/>
        </w:rPr>
        <w:t xml:space="preserve"> их исполнением;</w:t>
      </w:r>
    </w:p>
    <w:p w:rsidR="00357257" w:rsidRPr="00E17403" w:rsidRDefault="00357257" w:rsidP="00E1740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37) подготавлива</w:t>
      </w:r>
      <w:r w:rsidR="004249E9">
        <w:rPr>
          <w:sz w:val="28"/>
          <w:szCs w:val="28"/>
        </w:rPr>
        <w:t>ть</w:t>
      </w:r>
      <w:r w:rsidRPr="00E17403">
        <w:rPr>
          <w:sz w:val="28"/>
          <w:szCs w:val="28"/>
        </w:rPr>
        <w:t xml:space="preserve"> заключения по предложениям о привлечении муниципальных служащих и иных сотрудников Администрации района к дисциплинарной и материальной ответственности;</w:t>
      </w:r>
    </w:p>
    <w:p w:rsidR="00357257" w:rsidRPr="00E17403" w:rsidRDefault="00357257" w:rsidP="00E1740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38) доводит</w:t>
      </w:r>
      <w:r w:rsidR="004249E9">
        <w:rPr>
          <w:sz w:val="28"/>
          <w:szCs w:val="28"/>
        </w:rPr>
        <w:t>ь</w:t>
      </w:r>
      <w:r w:rsidRPr="00E17403">
        <w:rPr>
          <w:sz w:val="28"/>
          <w:szCs w:val="28"/>
        </w:rPr>
        <w:t xml:space="preserve"> информацию о нарушении муниципальными служащими требований к служебному поведению до сведения комиссии по урегулированию конфликта интересов;</w:t>
      </w:r>
    </w:p>
    <w:p w:rsidR="00357257" w:rsidRPr="00E17403" w:rsidRDefault="00357257" w:rsidP="00E1740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39) проводит</w:t>
      </w:r>
      <w:r w:rsidR="004249E9">
        <w:rPr>
          <w:sz w:val="28"/>
          <w:szCs w:val="28"/>
        </w:rPr>
        <w:t>ь</w:t>
      </w:r>
      <w:r w:rsidRPr="00E17403">
        <w:rPr>
          <w:sz w:val="28"/>
          <w:szCs w:val="28"/>
        </w:rPr>
        <w:t xml:space="preserve"> </w:t>
      </w:r>
      <w:proofErr w:type="spellStart"/>
      <w:r w:rsidRPr="00E17403">
        <w:rPr>
          <w:sz w:val="28"/>
          <w:szCs w:val="28"/>
        </w:rPr>
        <w:t>антикоррупционную</w:t>
      </w:r>
      <w:proofErr w:type="spellEnd"/>
      <w:r w:rsidRPr="00E17403">
        <w:rPr>
          <w:sz w:val="28"/>
          <w:szCs w:val="28"/>
        </w:rPr>
        <w:t xml:space="preserve"> экспертизу муниципальных правовых актов принятых Администрацией района и районным Советом народных депутатов.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42) </w:t>
      </w:r>
      <w:proofErr w:type="spellStart"/>
      <w:r>
        <w:rPr>
          <w:sz w:val="28"/>
          <w:szCs w:val="28"/>
        </w:rPr>
        <w:t>осуществляет</w:t>
      </w:r>
      <w:r w:rsidR="004249E9">
        <w:rPr>
          <w:sz w:val="28"/>
          <w:szCs w:val="28"/>
        </w:rPr>
        <w:t>ь</w:t>
      </w:r>
      <w:proofErr w:type="spellEnd"/>
      <w:r w:rsidRPr="00E17403">
        <w:rPr>
          <w:sz w:val="28"/>
          <w:szCs w:val="28"/>
        </w:rPr>
        <w:t xml:space="preserve"> методическое руководство и координацию работы в муниципальных учреждениях и предприятиях за соблюдением законодательства по охране труда и трудового законодательства.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3.3. Основные права начальника отдела регулируются статьёй 11 Федерального закона от 02 марта 2007 года № 25-ФЗ «О муниципальной службе в Российской Федерации».</w:t>
      </w:r>
    </w:p>
    <w:p w:rsidR="00357257" w:rsidRPr="00E17403" w:rsidRDefault="00357257" w:rsidP="00E174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3.4. Кроме того, начальник отдела </w:t>
      </w:r>
      <w:r w:rsidRPr="00E17403">
        <w:rPr>
          <w:bCs/>
          <w:sz w:val="28"/>
          <w:szCs w:val="28"/>
        </w:rPr>
        <w:t>имеет право</w:t>
      </w:r>
      <w:r w:rsidRPr="00E17403">
        <w:rPr>
          <w:b/>
          <w:bCs/>
          <w:sz w:val="28"/>
          <w:szCs w:val="28"/>
        </w:rPr>
        <w:t xml:space="preserve"> </w:t>
      </w:r>
      <w:proofErr w:type="gramStart"/>
      <w:r w:rsidRPr="00E17403">
        <w:rPr>
          <w:sz w:val="28"/>
          <w:szCs w:val="28"/>
        </w:rPr>
        <w:t>на</w:t>
      </w:r>
      <w:proofErr w:type="gramEnd"/>
      <w:r w:rsidRPr="00E17403">
        <w:rPr>
          <w:sz w:val="28"/>
          <w:szCs w:val="28"/>
        </w:rPr>
        <w:t>:</w:t>
      </w:r>
    </w:p>
    <w:p w:rsidR="00357257" w:rsidRPr="00E17403" w:rsidRDefault="00357257" w:rsidP="00E17403">
      <w:pPr>
        <w:shd w:val="clear" w:color="auto" w:fill="FFFFFF"/>
        <w:ind w:left="48" w:right="24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1)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357257" w:rsidRPr="00E17403" w:rsidRDefault="00357257" w:rsidP="00E17403">
      <w:pPr>
        <w:shd w:val="clear" w:color="auto" w:fill="FFFFFF"/>
        <w:tabs>
          <w:tab w:val="left" w:pos="1046"/>
        </w:tabs>
        <w:ind w:left="38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2)</w:t>
      </w:r>
      <w:r w:rsidRPr="00E17403">
        <w:rPr>
          <w:color w:val="000000"/>
          <w:sz w:val="28"/>
          <w:szCs w:val="28"/>
        </w:rPr>
        <w:tab/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57257" w:rsidRPr="00E17403" w:rsidRDefault="00357257" w:rsidP="00E17403">
      <w:pPr>
        <w:shd w:val="clear" w:color="auto" w:fill="FFFFFF"/>
        <w:tabs>
          <w:tab w:val="left" w:pos="1435"/>
        </w:tabs>
        <w:ind w:left="38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3)</w:t>
      </w:r>
      <w:r w:rsidRPr="00E17403">
        <w:rPr>
          <w:color w:val="000000"/>
          <w:sz w:val="28"/>
          <w:szCs w:val="28"/>
        </w:rPr>
        <w:tab/>
        <w:t>обеспечение организационно-технических условий, необходимых для исполнения должностных обязанностей;</w:t>
      </w:r>
    </w:p>
    <w:p w:rsidR="00357257" w:rsidRPr="00E17403" w:rsidRDefault="00357257" w:rsidP="00E17403">
      <w:pPr>
        <w:shd w:val="clear" w:color="auto" w:fill="FFFFFF"/>
        <w:tabs>
          <w:tab w:val="left" w:pos="142"/>
        </w:tabs>
        <w:ind w:left="3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4)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357257" w:rsidRPr="00E17403" w:rsidRDefault="00357257" w:rsidP="00E17403">
      <w:pPr>
        <w:shd w:val="clear" w:color="auto" w:fill="FFFFFF"/>
        <w:tabs>
          <w:tab w:val="left" w:pos="0"/>
        </w:tabs>
        <w:ind w:left="34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5) отдых, обеспечиваемый установлением нормальной продолжительности рабочего (служебного) времени, предоставлением еженедельных выходных дней и</w:t>
      </w:r>
      <w:r w:rsidRPr="00E17403">
        <w:rPr>
          <w:color w:val="000000"/>
          <w:sz w:val="28"/>
          <w:szCs w:val="28"/>
        </w:rPr>
        <w:br/>
        <w:t>нерабочих праздничных дней, а также ежегодного  оплачиваемого  отпуска;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   предложений совершенствовании деятельности Администрации;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участие по своей инициативе в конкурсе на замещение вакантной должности муниципальной службы;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 xml:space="preserve">повышение квалификации в соответствии с муниципальным правовым актом за счет средств бюджета </w:t>
      </w:r>
      <w:proofErr w:type="spellStart"/>
      <w:r w:rsidRPr="00E17403">
        <w:rPr>
          <w:color w:val="000000"/>
          <w:sz w:val="28"/>
          <w:szCs w:val="28"/>
        </w:rPr>
        <w:t>Ребрихинского</w:t>
      </w:r>
      <w:proofErr w:type="spellEnd"/>
      <w:r w:rsidRPr="00E17403">
        <w:rPr>
          <w:color w:val="000000"/>
          <w:sz w:val="28"/>
          <w:szCs w:val="28"/>
        </w:rPr>
        <w:t xml:space="preserve"> района;</w:t>
      </w:r>
    </w:p>
    <w:p w:rsidR="00357257" w:rsidRPr="00E17403" w:rsidRDefault="00357257" w:rsidP="00E17403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10) защиту своих персональных данных;</w:t>
      </w:r>
    </w:p>
    <w:p w:rsidR="00357257" w:rsidRPr="00E17403" w:rsidRDefault="00357257" w:rsidP="00E17403">
      <w:pPr>
        <w:shd w:val="clear" w:color="auto" w:fill="FFFFFF"/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11)</w:t>
      </w:r>
      <w:r w:rsidRPr="00E17403">
        <w:rPr>
          <w:color w:val="000000"/>
          <w:sz w:val="28"/>
          <w:szCs w:val="28"/>
        </w:rPr>
        <w:tab/>
        <w:t>ознакомление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357257" w:rsidRPr="00E17403" w:rsidRDefault="00357257" w:rsidP="00E17403">
      <w:pPr>
        <w:shd w:val="clear" w:color="auto" w:fill="FFFFFF"/>
        <w:tabs>
          <w:tab w:val="left" w:pos="1094"/>
        </w:tabs>
        <w:ind w:left="5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lastRenderedPageBreak/>
        <w:t>12)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57257" w:rsidRPr="00E17403" w:rsidRDefault="00357257" w:rsidP="00E17403">
      <w:pPr>
        <w:shd w:val="clear" w:color="auto" w:fill="FFFFFF"/>
        <w:tabs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13)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357257" w:rsidRPr="00E17403" w:rsidRDefault="00357257" w:rsidP="00E17403">
      <w:pPr>
        <w:shd w:val="clear" w:color="auto" w:fill="FFFFFF"/>
        <w:tabs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14)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57257" w:rsidRPr="00E17403" w:rsidRDefault="00357257" w:rsidP="00E17403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57257" w:rsidRPr="00E17403" w:rsidRDefault="00357257" w:rsidP="00E17403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пенсионное обеспечение в соответствии с законодательством Российской Федерации;</w:t>
      </w:r>
    </w:p>
    <w:p w:rsidR="00357257" w:rsidRPr="00E17403" w:rsidRDefault="00357257" w:rsidP="00E17403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возмещение вреда, причиненного ему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357257" w:rsidRPr="00E17403" w:rsidRDefault="00357257" w:rsidP="00E17403">
      <w:pPr>
        <w:shd w:val="clear" w:color="auto" w:fill="FFFFFF"/>
        <w:tabs>
          <w:tab w:val="left" w:pos="1358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18)</w:t>
      </w:r>
      <w:r w:rsidRPr="00E17403">
        <w:rPr>
          <w:color w:val="000000"/>
          <w:sz w:val="28"/>
          <w:szCs w:val="28"/>
        </w:rPr>
        <w:tab/>
        <w:t>обязательное социальное страхование в случаях, предусмотренных федеральными законами.</w:t>
      </w:r>
    </w:p>
    <w:p w:rsidR="00357257" w:rsidRPr="00E17403" w:rsidRDefault="00357257" w:rsidP="00E17403">
      <w:pPr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 xml:space="preserve">3.5. Начальник отдела также имеет иные права, предоставленные ему законодательством Российской Федерации. </w:t>
      </w:r>
    </w:p>
    <w:p w:rsidR="00357257" w:rsidRPr="00E17403" w:rsidRDefault="00357257" w:rsidP="00E17403">
      <w:pPr>
        <w:ind w:firstLine="709"/>
        <w:jc w:val="both"/>
        <w:rPr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>. ВЗАИМООТНОШЕНИЯ (СВЯЗИ ПО ДОЛЖНОСТИ)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4.1. В своей работе начальник отдела непосредственно подчинен главе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57257" w:rsidRPr="00E17403" w:rsidRDefault="00357257" w:rsidP="00E17403">
      <w:pPr>
        <w:pStyle w:val="a3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4.2. Начальник отдела для исполнения возложенных на него задач осуществляет служебное взаимодействие  со структурными подразделениями Администрации; муниципальными служащими ОМС, муниципальными служащими иных муниципальных образований, депутатами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Совета народных депутатов Алтайского края, гражданскими государственными служащими государственных органов, гражданами, уполномоченными лицами  организаций, гражданами по вопросам своей компетенции.</w:t>
      </w:r>
    </w:p>
    <w:p w:rsidR="00357257" w:rsidRPr="00E17403" w:rsidRDefault="00357257" w:rsidP="00E17403">
      <w:pPr>
        <w:pStyle w:val="a3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257" w:rsidRPr="00E17403" w:rsidRDefault="00357257" w:rsidP="00E17403">
      <w:pPr>
        <w:pStyle w:val="a8"/>
        <w:spacing w:after="0"/>
        <w:ind w:firstLine="709"/>
        <w:jc w:val="center"/>
        <w:rPr>
          <w:sz w:val="28"/>
          <w:szCs w:val="28"/>
        </w:rPr>
      </w:pPr>
      <w:r w:rsidRPr="00E17403">
        <w:rPr>
          <w:b/>
          <w:bCs/>
          <w:sz w:val="28"/>
          <w:szCs w:val="28"/>
        </w:rPr>
        <w:t xml:space="preserve">РАЗДЕЛ </w:t>
      </w:r>
      <w:r w:rsidRPr="00E17403">
        <w:rPr>
          <w:b/>
          <w:bCs/>
          <w:sz w:val="28"/>
          <w:szCs w:val="28"/>
          <w:lang w:val="en-US"/>
        </w:rPr>
        <w:t>V</w:t>
      </w:r>
      <w:r w:rsidRPr="00E17403">
        <w:rPr>
          <w:b/>
          <w:bCs/>
          <w:sz w:val="28"/>
          <w:szCs w:val="28"/>
        </w:rPr>
        <w:t xml:space="preserve">. ОТВЕТСТВЕННОСТЬ НАЧАЛЬНИКА </w:t>
      </w:r>
      <w:r>
        <w:rPr>
          <w:b/>
          <w:bCs/>
          <w:sz w:val="28"/>
          <w:szCs w:val="28"/>
        </w:rPr>
        <w:t>ОТДЕЛА</w:t>
      </w:r>
      <w:r w:rsidRPr="00E17403">
        <w:rPr>
          <w:sz w:val="28"/>
          <w:szCs w:val="28"/>
        </w:rPr>
        <w:tab/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5.1.  Начальник отдела несет ответственность </w:t>
      </w:r>
      <w:proofErr w:type="gramStart"/>
      <w:r w:rsidRPr="00E174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7403">
        <w:rPr>
          <w:rFonts w:ascii="Times New Roman" w:hAnsi="Times New Roman" w:cs="Times New Roman"/>
          <w:sz w:val="28"/>
          <w:szCs w:val="28"/>
        </w:rPr>
        <w:t>: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ненадлежащее исполнение или неисполнение своих должностных обязанностей, предусмотренных настоящей должностной инструкцией,  в пределах, определенных трудовым законодательством Российской Федерации;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разглашение охраняемой законом тайны, ставшей ему известной в связи с исполнением им трудовых обязанностей, в том числе разглашение персональных данных, в переделах, определенных трудовым законодательством Российской Федерации;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правонарушения, совершенные в процессе осуществления своей деятельности, - в пределах, определенных гражданским, административным, уголовным законодательством Российской Федерации;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lastRenderedPageBreak/>
        <w:t>- причинение материального ущерба в пределах, определенных трудовым и гражданским законодательством Российской Федерации.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5.2. Порядок привлечения к соответствующему виду ответственности устанавливается соответствующим законодательным актом.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5.3.  Глава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района имеет право контролировать работу начальника отдела по всем направлениям деятельности. Контроль исполнения поручений устанавливается по конечному результату работы.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5.4. Показателями эффективности и результативности служебной деятельности главного специалиста  являются: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профессионализм: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отсутствие нарушений законодательства;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отсутствие жалоб на его действия (бездействия);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профессиональная компетентность (знание нормативных правовых актов, широта профессионального кругозора, умение работать с людьми и документами);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способность выполнять должностные функции самостоятельно, без помощи руководителя;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способность чётко организовать и планировать выполнение порученных заданий, умение рационально использовать рабочее время, расставлять приоритеты;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осознание ответственности за последствия своих действий и принимаемых решений;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интенсивность труда (способность в короткие сроки выполнять определённый объем работ);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организация труда: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результативность (мера достижения поставленных целей);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ответственность (исполнение заданий (поручений) в срок с минимумом контроля);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самостоятельность (способность выполнять задания без жёсткого контроля);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своевременность и оперативность;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выполняемый объём работы (количество завершённой и текущей работы);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качество выполненной работы: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подготовка документов в соответствии с установленными требованиями;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полное и логичное изложение материала;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юридически грамотное составление документа;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отсутствие стилистических и грамматических ошибок;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тщательность и аккуратность.</w:t>
      </w:r>
    </w:p>
    <w:p w:rsidR="00357257" w:rsidRPr="00E17403" w:rsidRDefault="00357257" w:rsidP="00E17403">
      <w:pPr>
        <w:pStyle w:val="a8"/>
        <w:spacing w:after="0"/>
        <w:ind w:firstLine="709"/>
        <w:jc w:val="center"/>
        <w:rPr>
          <w:b/>
          <w:bCs/>
          <w:sz w:val="28"/>
          <w:szCs w:val="28"/>
        </w:rPr>
      </w:pPr>
      <w:r w:rsidRPr="00E17403">
        <w:rPr>
          <w:b/>
          <w:bCs/>
          <w:sz w:val="28"/>
          <w:szCs w:val="28"/>
        </w:rPr>
        <w:t xml:space="preserve">РАЗДЕЛ </w:t>
      </w:r>
      <w:r w:rsidRPr="00E17403">
        <w:rPr>
          <w:b/>
          <w:bCs/>
          <w:sz w:val="28"/>
          <w:szCs w:val="28"/>
          <w:lang w:val="en-US"/>
        </w:rPr>
        <w:t>VI</w:t>
      </w:r>
      <w:r w:rsidRPr="00E17403">
        <w:rPr>
          <w:b/>
          <w:bCs/>
          <w:sz w:val="28"/>
          <w:szCs w:val="28"/>
        </w:rPr>
        <w:t>. ЗАКЛЮЧИТЕЛЬНЫЕ ПОЛОЖЕНИЯ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6.1. В настоящую должностную инструкцию могут вноситься изменения и дополнения. Порядок подготовки таких изменений устанавливается аналогично порядку внесения изменений и дополнений в муниципальные правовые акты, установленному регламентом Администрации.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 проводится обязательно в случаях пересмотра структуры Администрации,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переподчиненности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17403">
        <w:rPr>
          <w:rFonts w:ascii="Times New Roman" w:hAnsi="Times New Roman" w:cs="Times New Roman"/>
          <w:sz w:val="28"/>
          <w:szCs w:val="28"/>
        </w:rPr>
        <w:t>, в случаях изменения наименования должности, внесения изменений в действующее законодательство.</w:t>
      </w:r>
    </w:p>
    <w:p w:rsidR="00357257" w:rsidRDefault="00357257" w:rsidP="005E65FA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6.3. Настоящая инструкция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ее утверждения.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района Алтайского края    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от </w:t>
      </w:r>
      <w:r w:rsidR="00331774">
        <w:rPr>
          <w:rFonts w:ascii="Times New Roman" w:hAnsi="Times New Roman" w:cs="Times New Roman"/>
          <w:sz w:val="28"/>
          <w:szCs w:val="28"/>
        </w:rPr>
        <w:t>02.09.2019 № 478</w:t>
      </w:r>
    </w:p>
    <w:p w:rsidR="00357257" w:rsidRPr="00E17403" w:rsidRDefault="00357257" w:rsidP="00E1740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</w:t>
      </w: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сектора юридического отдела Администрации </w:t>
      </w:r>
      <w:proofErr w:type="spellStart"/>
      <w:r w:rsidRPr="00E17403">
        <w:rPr>
          <w:rFonts w:ascii="Times New Roman" w:hAnsi="Times New Roman" w:cs="Times New Roman"/>
          <w:b/>
          <w:bCs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357257" w:rsidRPr="00E17403" w:rsidRDefault="00357257" w:rsidP="00E1740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1.1. Настоящая инструкция определяет функциональные обязанности, права и ответственность начальника сектора юридического отдела Администрации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Алтайского края (далее – начальник сектора) 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1.2. Начальник сектора назначается и освобождается от должности распоряжением Администрации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Администрация) по личному составу.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1.3. Должность начальника сектора относится к ведущим должностям муниципальной службы.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1.4. В период временного отсутствия начальника сектора его обязанности возлагаются на другого муниципального служащего, указанного в распоряжении Администрации по личному составу.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. КВАЛИФИКАЦИОННЫЕ ТРЕБОВАНИЯ ДЛЯ ЗАМЕЩЕНИЯ ДОЛЖНОСТИ НАЧАЛЬНИКА СЕКТОРА </w:t>
      </w: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2.1. В соответствии с квалификационными требованиями начальник сектора  должен:</w:t>
      </w:r>
    </w:p>
    <w:p w:rsidR="00357257" w:rsidRPr="00E17403" w:rsidRDefault="00357257" w:rsidP="00E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1) иметь </w:t>
      </w:r>
      <w:r>
        <w:rPr>
          <w:sz w:val="28"/>
          <w:szCs w:val="28"/>
        </w:rPr>
        <w:t xml:space="preserve">высшее </w:t>
      </w:r>
      <w:r w:rsidRPr="00E17403">
        <w:rPr>
          <w:sz w:val="28"/>
          <w:szCs w:val="28"/>
        </w:rPr>
        <w:t>профессиональное образование без предъявления требований к стажу;</w:t>
      </w:r>
    </w:p>
    <w:p w:rsidR="00357257" w:rsidRPr="00E17403" w:rsidRDefault="00357257" w:rsidP="00E1740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 xml:space="preserve">2) знать: 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</w:t>
      </w:r>
      <w:hyperlink r:id="rId9" w:history="1">
        <w:proofErr w:type="gramStart"/>
        <w:r w:rsidRPr="00E17403">
          <w:rPr>
            <w:sz w:val="28"/>
            <w:szCs w:val="28"/>
          </w:rPr>
          <w:t>Конституци</w:t>
        </w:r>
      </w:hyperlink>
      <w:r w:rsidRPr="00E17403">
        <w:rPr>
          <w:sz w:val="28"/>
          <w:szCs w:val="28"/>
        </w:rPr>
        <w:t>ю</w:t>
      </w:r>
      <w:proofErr w:type="gramEnd"/>
      <w:r w:rsidRPr="00E17403">
        <w:rPr>
          <w:sz w:val="28"/>
          <w:szCs w:val="28"/>
        </w:rPr>
        <w:t xml:space="preserve"> Российской Федерации, федеральные конституционные законы, федеральные законы, акты Президента Российской Федерации и Правительства Российской Федерации, иные правовые акты  Алтайского края;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Устав муниципального образования </w:t>
      </w:r>
      <w:proofErr w:type="spellStart"/>
      <w:r w:rsidRPr="00E17403">
        <w:rPr>
          <w:sz w:val="28"/>
          <w:szCs w:val="28"/>
        </w:rPr>
        <w:t>Ребрихинский</w:t>
      </w:r>
      <w:proofErr w:type="spellEnd"/>
      <w:r w:rsidRPr="00E17403">
        <w:rPr>
          <w:sz w:val="28"/>
          <w:szCs w:val="28"/>
        </w:rPr>
        <w:t xml:space="preserve"> район Алтайского края, структуру и полномочия  органов местного самоуправления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(далее - ОМС), Положения и регламенты ОМС, Инструкцию по делопроизводству ОМС; Правила внутреннего трудового распорядка ОМС;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Кодекс этики и служебного поведения муниципальных служащих ОМС, правила делового общения; административные регламенты исполнения муниципальных функций и предоставления муниципальных услуг, иные муниципальные правовые акты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района, регулирующие соответствующую сферу деятельности применительно к исполнению конкретных должностных обязанностей;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lastRenderedPageBreak/>
        <w:t xml:space="preserve">- основные обязанности  муниципального служащего; свои должностные обязанности в соответствии с должностной инструкцией, ограничения и запреты, связанные с муниципальной службой, требования к поведению муниципального служащего; 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- правовые акты в области защиты государственной и иной охраняемой законом тайны, защиты персональных данных, правил и норм охраны труда,  правила пожарной безопасности и производственной санитарии;</w:t>
      </w:r>
    </w:p>
    <w:p w:rsidR="00357257" w:rsidRPr="00E17403" w:rsidRDefault="00357257" w:rsidP="00E174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7403">
        <w:rPr>
          <w:sz w:val="28"/>
          <w:szCs w:val="28"/>
        </w:rPr>
        <w:t xml:space="preserve">- основы права и экономики, порядка подготовки и принятия муниципальных правовых актов, основы информационного и документационного обеспечения деятельности ОМС и структурных подразделений ОМС; структуры и полномочий ОМС; аппаратного и программного обеспечения; возможностей и особенностей </w:t>
      </w:r>
      <w:proofErr w:type="gramStart"/>
      <w:r w:rsidRPr="00E17403">
        <w:rPr>
          <w:sz w:val="28"/>
          <w:szCs w:val="28"/>
        </w:rPr>
        <w:t>применения</w:t>
      </w:r>
      <w:proofErr w:type="gramEnd"/>
      <w:r w:rsidRPr="00E17403">
        <w:rPr>
          <w:sz w:val="28"/>
          <w:szCs w:val="28"/>
        </w:rPr>
        <w:t xml:space="preserve"> современных информационно-коммуникационных технологий в  ОМС, включая использование возможностей межведомственного документооборота; общие вопросы в области обеспечения информационной безопасности;  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 - системы  взаимодействия с гражданами и организациями; учетные системы, обеспечивающие поддержку выполнения  ОМС основных задач и функций; системы межведомственного взаимодействия; системы управления государственными информационными ресурсами; информационно-аналитические системы, обеспечивающие сбор, обработку, хранение и анализ данных; системы  управления электронными архивами; системы  информационной безопасности; системы  управления эксплуатацией. </w:t>
      </w:r>
    </w:p>
    <w:p w:rsidR="00357257" w:rsidRPr="00E17403" w:rsidRDefault="00357257" w:rsidP="00E1740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17403">
        <w:rPr>
          <w:sz w:val="28"/>
          <w:szCs w:val="28"/>
        </w:rPr>
        <w:t xml:space="preserve"> </w:t>
      </w:r>
      <w:r w:rsidRPr="00E17403">
        <w:rPr>
          <w:color w:val="000000"/>
          <w:sz w:val="28"/>
          <w:szCs w:val="28"/>
        </w:rPr>
        <w:t>3) иметь навыки: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- работы с современными информационными технологиями, информационными системами, оргтехникой и средствами коммуникации;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работы с документами (составление, оформление, анализ, ведение и хранение </w:t>
      </w:r>
      <w:proofErr w:type="gramStart"/>
      <w:r w:rsidRPr="00E17403">
        <w:rPr>
          <w:sz w:val="28"/>
          <w:szCs w:val="28"/>
        </w:rPr>
        <w:t>документации</w:t>
      </w:r>
      <w:proofErr w:type="gramEnd"/>
      <w:r w:rsidRPr="00E17403">
        <w:rPr>
          <w:sz w:val="28"/>
          <w:szCs w:val="28"/>
        </w:rPr>
        <w:t xml:space="preserve"> и иные практические навыки работы с документами);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- организации личного труда и эффективного планирования рабочего времени;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делового и профессионального общения, исполнительской дисциплины; </w:t>
      </w:r>
    </w:p>
    <w:p w:rsidR="00357257" w:rsidRPr="00E17403" w:rsidRDefault="00357257" w:rsidP="00E1740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- систематического повышения своей квалификации, в том числе самостоятельного повышения профессионального уровня;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17403">
        <w:rPr>
          <w:sz w:val="28"/>
          <w:szCs w:val="28"/>
        </w:rPr>
        <w:t>-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со специалистами  государственных органов власти</w:t>
      </w:r>
      <w:proofErr w:type="gramEnd"/>
      <w:r w:rsidRPr="00E17403">
        <w:rPr>
          <w:sz w:val="28"/>
          <w:szCs w:val="28"/>
        </w:rPr>
        <w:t xml:space="preserve">, другими структурными подразделениями ОМС,   другими органами местного самоуправления, организациями;  консультирования (письменного и устного); </w:t>
      </w:r>
    </w:p>
    <w:p w:rsidR="00357257" w:rsidRPr="00E17403" w:rsidRDefault="00357257" w:rsidP="00E17403">
      <w:pPr>
        <w:pStyle w:val="ConsPlusNormal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 </w:t>
      </w:r>
      <w:proofErr w:type="gramStart"/>
      <w:r w:rsidRPr="00E17403">
        <w:rPr>
          <w:sz w:val="28"/>
          <w:szCs w:val="28"/>
        </w:rPr>
        <w:t xml:space="preserve">- работы с внутренними и периферийными устройствами компьютера; работы с информационно-телекоммуникационными сетями, в том числе сетью Интернет, работы в операционной системе;  управления электронной почтой, работы в текстовом редакторе, работы с электронными таблицами, подготовки презентаций, </w:t>
      </w:r>
      <w:r w:rsidRPr="00E17403">
        <w:rPr>
          <w:sz w:val="28"/>
          <w:szCs w:val="28"/>
        </w:rPr>
        <w:lastRenderedPageBreak/>
        <w:t>использования графических объектов в электронных документах, работы с базами данных, системами взаимодействия с гражданами и организациями;  межведомственного взаимодействия;</w:t>
      </w:r>
      <w:proofErr w:type="gramEnd"/>
      <w:r w:rsidRPr="00E17403">
        <w:rPr>
          <w:sz w:val="28"/>
          <w:szCs w:val="28"/>
        </w:rPr>
        <w:t xml:space="preserve"> управления государственными информационными ресурсами;  с информационно-аналитическими системами, обеспечивающими сбор, обработку, хранение и анализ данных;  управления электронными архивами; работы с системами информационной безопасности; управления эксплуатацией.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. ПОЛНОМОЧИЯ (ОСНОВНЫЕ ПРАВА И ОБЯЗАННОСТИ) </w:t>
      </w: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3.1. Начальник сектора соблюдает установленные статьёй 12 Федерального закона от 02 марта 2007 г.  № 25-ФЗ «О муниципальной службе в Российской Федерации» основные обязанности муниципального служащего.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3.2. Исходя из функций Юридического отдела Администрации района,  начальник сектора обязан: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муниципального образования </w:t>
      </w:r>
      <w:proofErr w:type="spellStart"/>
      <w:r w:rsidRPr="00E17403">
        <w:rPr>
          <w:sz w:val="28"/>
          <w:szCs w:val="28"/>
        </w:rPr>
        <w:t>Ребрихинский</w:t>
      </w:r>
      <w:proofErr w:type="spellEnd"/>
      <w:r w:rsidRPr="00E17403">
        <w:rPr>
          <w:sz w:val="28"/>
          <w:szCs w:val="28"/>
        </w:rPr>
        <w:t xml:space="preserve"> район Алтайского края, иные муниципальные правовые акты  органов местного самоуправления 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и обеспечивать  их исполнение;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2) исполнять должностные обязанности добросовестно, на высоком профессиональном уровне в соответствии с настоящей должностной инструкцией;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4)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5)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6) проявлять корректность в обращении с гражданами;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7) проявлять уважение к нравственным обычаям и традициям народов Российской Федерации;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8) учитывать культурные и иные особенности различных этнических и социальных групп, а также </w:t>
      </w:r>
      <w:proofErr w:type="spellStart"/>
      <w:r w:rsidRPr="00E17403">
        <w:rPr>
          <w:sz w:val="28"/>
          <w:szCs w:val="28"/>
        </w:rPr>
        <w:t>конфессий</w:t>
      </w:r>
      <w:proofErr w:type="spellEnd"/>
      <w:r w:rsidRPr="00E17403">
        <w:rPr>
          <w:sz w:val="28"/>
          <w:szCs w:val="28"/>
        </w:rPr>
        <w:t>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9) способствовать межнациональному и межконфессиональному согласию;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10) не допускать конфликтных ситуаций, способных нанести ущерб его репутации или авторитету муниципального органа;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11)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lastRenderedPageBreak/>
        <w:t xml:space="preserve">12) выполнять распоряжения главы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 и начальника юридического отдела Администрации района в полном объеме и в установленные сроки. Не исполнять  неправомерные поручения. </w:t>
      </w:r>
      <w:proofErr w:type="gramStart"/>
      <w:r w:rsidRPr="00E17403">
        <w:rPr>
          <w:sz w:val="28"/>
          <w:szCs w:val="28"/>
        </w:rPr>
        <w:t>При получении от соответствующего руководителя поручения, являющегося, по его мнению, неправомерным,  представлять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E17403">
        <w:rPr>
          <w:sz w:val="28"/>
          <w:szCs w:val="28"/>
        </w:rPr>
        <w:t xml:space="preserve"> В случае подтверждения руководителем данного поручения в письменной форме  отказываться  от его исполнения;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13) соблюдать установленные в Администрации района правила внутреннего распорядка, настоящую должностную инструкцию,  регламенты органов местного самоуправления </w:t>
      </w:r>
      <w:proofErr w:type="spellStart"/>
      <w:r w:rsidRPr="00E17403">
        <w:rPr>
          <w:sz w:val="28"/>
          <w:szCs w:val="28"/>
        </w:rPr>
        <w:t>Ребрихинского</w:t>
      </w:r>
      <w:proofErr w:type="spellEnd"/>
      <w:r w:rsidRPr="00E17403">
        <w:rPr>
          <w:sz w:val="28"/>
          <w:szCs w:val="28"/>
        </w:rPr>
        <w:t xml:space="preserve"> района, порядок работы со служебной информацией, трудовую дисциплину, требования по охране труда, технике безопасности, пожарной безопасности и производственной санитарии;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14) незамедлительно сообщать главе района о возникновении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(аварии  и так далее);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15) поддерживать  уровень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Администрации, повышать уровень своих профессиональных знаний, овладевать современными методами работы;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16) не разглашать 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17) беречь государственное и  муниципальное имущество, в том числе предоставленному ему для исполнения должностных обязанностей;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18) поддерживать свое рабочее место, оборудование  в исправном состоянии, порядке и чистоте;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19) возвратить при прекращении трудовых отношений материально-технические средства, переданные ему Работодателем для выполнения трудовых обязанностей;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20)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21) сообщать главе района 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22) соблюдать 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lastRenderedPageBreak/>
        <w:t xml:space="preserve">23) уведомлять главу района,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24) принимать меры по недопущению любой возможности возникновения конфликта интересов;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25) в  письменной форме уведомлять главу района  о возникшем конфликте интересов или о возможности его возникновения, как только  станет об этом известно; 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26) соблюдать Кодекс этики и служебного поведения муниципального служащего Администрации;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27) участвовать в проведении правовой экспертизы проектов актов, договоров, соглашений;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28) участвовать в подготовке заключений по проектам правовых актов, поступающим на подпись главе района либо специально уполномоченному главой района заместителю главы Администрации района;</w:t>
      </w:r>
    </w:p>
    <w:p w:rsidR="00357257" w:rsidRPr="00E17403" w:rsidRDefault="00357257" w:rsidP="00E17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29) участвовать в подготовке заключений по проектам правовых актов, представляемых структурными подразделениями Администрации района на рассмотрение представительного органа муниципального образования;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30) оказывать консультативную помощь структурным подразделениям Администрации района, депутатам представительного органа  муниципального образования, органам местного самоуправления сельских поселений, не имеющим собственных юридических служб;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31) представлять интересы главы района по правовым вопросам в судах, правоохранительных и иных государственных органах, а также своевременную подготовку и передачу необходимых документов;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32) составлять письма, запросы, другие документы, готовит</w:t>
      </w:r>
      <w:r>
        <w:rPr>
          <w:sz w:val="28"/>
          <w:szCs w:val="28"/>
        </w:rPr>
        <w:t>ь</w:t>
      </w:r>
      <w:r w:rsidRPr="00E17403">
        <w:rPr>
          <w:sz w:val="28"/>
          <w:szCs w:val="28"/>
        </w:rPr>
        <w:t xml:space="preserve"> ответы авторам писем;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33) выполнять работу по подготовке проведения заседаний и совещаний, проводимых начальником Отдела: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а) осуществлять сбор необходимых материалов;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б) оповещать участников о времени и месте проведения, повестке дня;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в) регистрировать участников;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вести протокол, оформля</w:t>
      </w:r>
      <w:r w:rsidRPr="00E1740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17403">
        <w:rPr>
          <w:sz w:val="28"/>
          <w:szCs w:val="28"/>
        </w:rPr>
        <w:t xml:space="preserve"> поручения, доводит</w:t>
      </w:r>
      <w:r>
        <w:rPr>
          <w:sz w:val="28"/>
          <w:szCs w:val="28"/>
        </w:rPr>
        <w:t>ь</w:t>
      </w:r>
      <w:r w:rsidRPr="00E17403">
        <w:rPr>
          <w:sz w:val="28"/>
          <w:szCs w:val="28"/>
        </w:rPr>
        <w:t xml:space="preserve"> до сведения исполнителей.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34) участвовать в работе постоянно действующих и временных комиссий, рабочих групп, других совещательных  коллегиальных органов, проводимых должностными лицами в установленном порядке;</w:t>
      </w:r>
    </w:p>
    <w:p w:rsidR="00357257" w:rsidRPr="00E17403" w:rsidRDefault="00357257" w:rsidP="00E17403">
      <w:pPr>
        <w:pStyle w:val="a6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35) участвовать в рассмотрении документов и обращений, поступивших в Отдел, ведет приём граждан и муниципальных служащих по вопросам, отнесённым к компетенции Отдела;</w:t>
      </w:r>
    </w:p>
    <w:p w:rsidR="00357257" w:rsidRPr="00E17403" w:rsidRDefault="00357257" w:rsidP="00E17403">
      <w:pPr>
        <w:pStyle w:val="a6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36) вести </w:t>
      </w:r>
      <w:proofErr w:type="gramStart"/>
      <w:r w:rsidRPr="00E17403">
        <w:rPr>
          <w:sz w:val="28"/>
          <w:szCs w:val="28"/>
        </w:rPr>
        <w:t>контроль за</w:t>
      </w:r>
      <w:proofErr w:type="gramEnd"/>
      <w:r w:rsidRPr="00E17403">
        <w:rPr>
          <w:sz w:val="28"/>
          <w:szCs w:val="28"/>
        </w:rPr>
        <w:t xml:space="preserve"> правильностью и своевременностью обнародования муниципальных правовых актов;</w:t>
      </w:r>
    </w:p>
    <w:p w:rsidR="00357257" w:rsidRPr="00E17403" w:rsidRDefault="00357257" w:rsidP="00E17403">
      <w:pPr>
        <w:pStyle w:val="a6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37) разрабатывать и вести номенклатуру дел в Отделе;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38) печатать служебные документы, копировать на ксероксе;</w:t>
      </w:r>
    </w:p>
    <w:p w:rsidR="00357257" w:rsidRPr="00E17403" w:rsidRDefault="00357257" w:rsidP="00E174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39) формировать пакет документов и представлять муниципальные правовые акты в отдел экспертизы проектов нормативных правовых актов и ведения регистра </w:t>
      </w:r>
      <w:r w:rsidRPr="00E17403">
        <w:rPr>
          <w:sz w:val="28"/>
          <w:szCs w:val="28"/>
        </w:rPr>
        <w:lastRenderedPageBreak/>
        <w:t>Управления юстиции Алтайского края с правом заверять муниципальные нормативные правовые акты;</w:t>
      </w:r>
    </w:p>
    <w:p w:rsidR="00357257" w:rsidRPr="00E17403" w:rsidRDefault="00357257" w:rsidP="00E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40) вести претензионную работу в Администрации района;</w:t>
      </w:r>
    </w:p>
    <w:p w:rsidR="00357257" w:rsidRPr="00E17403" w:rsidRDefault="00357257" w:rsidP="00E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41)  вести исковую работу: принимать меры по соблюдению </w:t>
      </w:r>
      <w:proofErr w:type="spellStart"/>
      <w:r w:rsidRPr="00E17403">
        <w:rPr>
          <w:sz w:val="28"/>
          <w:szCs w:val="28"/>
        </w:rPr>
        <w:t>доарбитражного</w:t>
      </w:r>
      <w:proofErr w:type="spellEnd"/>
      <w:r w:rsidRPr="00E17403">
        <w:rPr>
          <w:sz w:val="28"/>
          <w:szCs w:val="28"/>
        </w:rPr>
        <w:t xml:space="preserve"> порядка урегулирования договорных споров; подготавливать исковые заявления, заявления, жалобы, ходатайства и иные документы и материалы для разрешения дела в суде и передавать их в арбитражные суды, суды общей юрисдикции.</w:t>
      </w:r>
    </w:p>
    <w:p w:rsidR="00357257" w:rsidRDefault="00357257" w:rsidP="00E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42) осуществлять методическое руководство и координацию работы в муниципальных учреждениях и предприятиях за соблюдением законодательства по охране труда и трудового законодательства.</w:t>
      </w:r>
      <w:r w:rsidR="0007684C">
        <w:rPr>
          <w:sz w:val="28"/>
          <w:szCs w:val="28"/>
        </w:rPr>
        <w:t xml:space="preserve">  </w:t>
      </w:r>
    </w:p>
    <w:p w:rsidR="001D576D" w:rsidRPr="00E17403" w:rsidRDefault="001D576D" w:rsidP="00E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43) осуществл</w:t>
      </w:r>
      <w:r w:rsidR="00447E99">
        <w:rPr>
          <w:sz w:val="28"/>
          <w:szCs w:val="28"/>
        </w:rPr>
        <w:t>ять</w:t>
      </w:r>
      <w:r>
        <w:rPr>
          <w:sz w:val="28"/>
          <w:szCs w:val="28"/>
        </w:rPr>
        <w:t xml:space="preserve"> функци</w:t>
      </w:r>
      <w:r w:rsidR="00447E99">
        <w:rPr>
          <w:sz w:val="28"/>
          <w:szCs w:val="28"/>
        </w:rPr>
        <w:t>и</w:t>
      </w:r>
      <w:r>
        <w:rPr>
          <w:sz w:val="28"/>
          <w:szCs w:val="28"/>
        </w:rPr>
        <w:t xml:space="preserve"> специалиста по охране труда 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>3.3. Основные права начальника сектора регулируются статьёй 11 Федерального закона от 02 марта 2007 года № 25-ФЗ «О муниципальной службе в Российской Федерации».</w:t>
      </w:r>
    </w:p>
    <w:p w:rsidR="00357257" w:rsidRPr="00E17403" w:rsidRDefault="00357257" w:rsidP="00E174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3.4. Кроме того, начальник сектора </w:t>
      </w:r>
      <w:r w:rsidRPr="00E17403">
        <w:rPr>
          <w:bCs/>
          <w:sz w:val="28"/>
          <w:szCs w:val="28"/>
        </w:rPr>
        <w:t>имеет право</w:t>
      </w:r>
      <w:r w:rsidRPr="00E17403">
        <w:rPr>
          <w:b/>
          <w:bCs/>
          <w:sz w:val="28"/>
          <w:szCs w:val="28"/>
        </w:rPr>
        <w:t xml:space="preserve"> </w:t>
      </w:r>
      <w:proofErr w:type="gramStart"/>
      <w:r w:rsidRPr="00E17403">
        <w:rPr>
          <w:sz w:val="28"/>
          <w:szCs w:val="28"/>
        </w:rPr>
        <w:t>на</w:t>
      </w:r>
      <w:proofErr w:type="gramEnd"/>
      <w:r w:rsidRPr="00E17403">
        <w:rPr>
          <w:sz w:val="28"/>
          <w:szCs w:val="28"/>
        </w:rPr>
        <w:t>:</w:t>
      </w:r>
    </w:p>
    <w:p w:rsidR="00357257" w:rsidRPr="00E17403" w:rsidRDefault="00357257" w:rsidP="00E17403">
      <w:pPr>
        <w:shd w:val="clear" w:color="auto" w:fill="FFFFFF"/>
        <w:ind w:left="48" w:right="24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1)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357257" w:rsidRPr="00E17403" w:rsidRDefault="00357257" w:rsidP="00E17403">
      <w:pPr>
        <w:shd w:val="clear" w:color="auto" w:fill="FFFFFF"/>
        <w:tabs>
          <w:tab w:val="left" w:pos="1046"/>
        </w:tabs>
        <w:ind w:left="38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2)</w:t>
      </w:r>
      <w:r w:rsidRPr="00E17403">
        <w:rPr>
          <w:color w:val="000000"/>
          <w:sz w:val="28"/>
          <w:szCs w:val="28"/>
        </w:rPr>
        <w:tab/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57257" w:rsidRPr="00E17403" w:rsidRDefault="00357257" w:rsidP="00E17403">
      <w:pPr>
        <w:shd w:val="clear" w:color="auto" w:fill="FFFFFF"/>
        <w:tabs>
          <w:tab w:val="left" w:pos="1435"/>
        </w:tabs>
        <w:ind w:left="38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3)</w:t>
      </w:r>
      <w:r w:rsidRPr="00E17403">
        <w:rPr>
          <w:color w:val="000000"/>
          <w:sz w:val="28"/>
          <w:szCs w:val="28"/>
        </w:rPr>
        <w:tab/>
        <w:t>обеспечение организационно-технических условий, необходимых для исполнения должностных обязанностей;</w:t>
      </w:r>
    </w:p>
    <w:p w:rsidR="00357257" w:rsidRPr="00E17403" w:rsidRDefault="00357257" w:rsidP="00E17403">
      <w:pPr>
        <w:shd w:val="clear" w:color="auto" w:fill="FFFFFF"/>
        <w:tabs>
          <w:tab w:val="left" w:pos="142"/>
        </w:tabs>
        <w:ind w:left="3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4)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357257" w:rsidRPr="00E17403" w:rsidRDefault="00357257" w:rsidP="00E17403">
      <w:pPr>
        <w:shd w:val="clear" w:color="auto" w:fill="FFFFFF"/>
        <w:tabs>
          <w:tab w:val="left" w:pos="0"/>
        </w:tabs>
        <w:ind w:left="34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5) отдых, обеспечиваемый установлением нормальной продолжительности рабочего (служебного) времени, предоставлением еженедельных выходных дней и</w:t>
      </w:r>
      <w:r w:rsidRPr="00E17403">
        <w:rPr>
          <w:color w:val="000000"/>
          <w:sz w:val="28"/>
          <w:szCs w:val="28"/>
        </w:rPr>
        <w:br/>
        <w:t>нерабочих праздничных дней, а также ежегодного  оплачиваемого  отпуска;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   предложений совершенствовании деятельности Администрации;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участие по своей инициативе в конкурсе на замещение вакантной должности муниципальной службы;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357257" w:rsidRPr="00E17403" w:rsidRDefault="00357257" w:rsidP="00E17403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 xml:space="preserve">повышение квалификации в соответствии с муниципальным правовым актом за счет средств бюджета </w:t>
      </w:r>
      <w:proofErr w:type="spellStart"/>
      <w:r w:rsidRPr="00E17403">
        <w:rPr>
          <w:color w:val="000000"/>
          <w:sz w:val="28"/>
          <w:szCs w:val="28"/>
        </w:rPr>
        <w:t>Ребрихинского</w:t>
      </w:r>
      <w:proofErr w:type="spellEnd"/>
      <w:r w:rsidRPr="00E17403">
        <w:rPr>
          <w:color w:val="000000"/>
          <w:sz w:val="28"/>
          <w:szCs w:val="28"/>
        </w:rPr>
        <w:t xml:space="preserve"> района;</w:t>
      </w:r>
    </w:p>
    <w:p w:rsidR="00357257" w:rsidRPr="00E17403" w:rsidRDefault="00357257" w:rsidP="00E17403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10) защиту своих персональных данных;</w:t>
      </w:r>
    </w:p>
    <w:p w:rsidR="00357257" w:rsidRPr="00E17403" w:rsidRDefault="00357257" w:rsidP="00E17403">
      <w:pPr>
        <w:shd w:val="clear" w:color="auto" w:fill="FFFFFF"/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11)</w:t>
      </w:r>
      <w:r w:rsidRPr="00E17403">
        <w:rPr>
          <w:color w:val="000000"/>
          <w:sz w:val="28"/>
          <w:szCs w:val="28"/>
        </w:rPr>
        <w:tab/>
        <w:t>ознакомление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357257" w:rsidRPr="00E17403" w:rsidRDefault="00357257" w:rsidP="00E17403">
      <w:pPr>
        <w:shd w:val="clear" w:color="auto" w:fill="FFFFFF"/>
        <w:tabs>
          <w:tab w:val="left" w:pos="1094"/>
        </w:tabs>
        <w:ind w:left="5" w:firstLine="709"/>
        <w:jc w:val="both"/>
        <w:rPr>
          <w:sz w:val="28"/>
          <w:szCs w:val="28"/>
        </w:rPr>
      </w:pPr>
      <w:r w:rsidRPr="00E17403">
        <w:rPr>
          <w:color w:val="000000"/>
          <w:sz w:val="28"/>
          <w:szCs w:val="28"/>
        </w:rPr>
        <w:t>12)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57257" w:rsidRPr="00E17403" w:rsidRDefault="00357257" w:rsidP="00E17403">
      <w:pPr>
        <w:shd w:val="clear" w:color="auto" w:fill="FFFFFF"/>
        <w:tabs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lastRenderedPageBreak/>
        <w:t>13)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357257" w:rsidRPr="00E17403" w:rsidRDefault="00357257" w:rsidP="00E17403">
      <w:pPr>
        <w:shd w:val="clear" w:color="auto" w:fill="FFFFFF"/>
        <w:tabs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14)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57257" w:rsidRPr="00E17403" w:rsidRDefault="00357257" w:rsidP="00E17403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57257" w:rsidRPr="00E17403" w:rsidRDefault="00357257" w:rsidP="00E17403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пенсионное обеспечение в соответствии с законодательством Российской Федерации;</w:t>
      </w:r>
    </w:p>
    <w:p w:rsidR="00357257" w:rsidRPr="00E17403" w:rsidRDefault="00357257" w:rsidP="00E17403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возмещение вреда, причиненного ему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357257" w:rsidRPr="00E17403" w:rsidRDefault="00357257" w:rsidP="00E17403">
      <w:pPr>
        <w:shd w:val="clear" w:color="auto" w:fill="FFFFFF"/>
        <w:tabs>
          <w:tab w:val="left" w:pos="1358"/>
        </w:tabs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>18)</w:t>
      </w:r>
      <w:r w:rsidRPr="00E17403">
        <w:rPr>
          <w:color w:val="000000"/>
          <w:sz w:val="28"/>
          <w:szCs w:val="28"/>
        </w:rPr>
        <w:tab/>
        <w:t>обязательное социальное страхование в случаях, предусмотренных федеральными законами.</w:t>
      </w:r>
    </w:p>
    <w:p w:rsidR="00357257" w:rsidRPr="00E17403" w:rsidRDefault="00357257" w:rsidP="00E17403">
      <w:pPr>
        <w:ind w:firstLine="709"/>
        <w:jc w:val="both"/>
        <w:rPr>
          <w:color w:val="000000"/>
          <w:sz w:val="28"/>
          <w:szCs w:val="28"/>
        </w:rPr>
      </w:pPr>
      <w:r w:rsidRPr="00E17403">
        <w:rPr>
          <w:color w:val="000000"/>
          <w:sz w:val="28"/>
          <w:szCs w:val="28"/>
        </w:rPr>
        <w:t xml:space="preserve">3.5. Начальник сектора также имеет иные права, предоставленные ему законодательством Российской Федерации. </w:t>
      </w:r>
    </w:p>
    <w:p w:rsidR="00357257" w:rsidRPr="00E17403" w:rsidRDefault="00357257" w:rsidP="00E17403">
      <w:pPr>
        <w:ind w:firstLine="709"/>
        <w:jc w:val="both"/>
        <w:rPr>
          <w:b/>
          <w:bCs/>
          <w:sz w:val="28"/>
          <w:szCs w:val="28"/>
        </w:rPr>
      </w:pPr>
    </w:p>
    <w:p w:rsidR="00357257" w:rsidRPr="00E17403" w:rsidRDefault="00357257" w:rsidP="00E17403">
      <w:pPr>
        <w:pStyle w:val="a3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40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1740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17403">
        <w:rPr>
          <w:rFonts w:ascii="Times New Roman" w:hAnsi="Times New Roman" w:cs="Times New Roman"/>
          <w:b/>
          <w:bCs/>
          <w:sz w:val="28"/>
          <w:szCs w:val="28"/>
        </w:rPr>
        <w:t>. ВЗАИМООТНОШЕНИЯ (СВЯЗИ ПО ДОЛЖНОСТИ)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4.1. В своей работе начальник сектора непосредственно подчинен начальнику юридического отдела Администрации района.</w:t>
      </w:r>
    </w:p>
    <w:p w:rsidR="00357257" w:rsidRPr="00E17403" w:rsidRDefault="00357257" w:rsidP="00E17403">
      <w:pPr>
        <w:pStyle w:val="a3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4.2. Начальник сектора для исполнения возложенных на него задач осуществляет служебное взаимодействие  со структурными подразделениями Администрации; муниципальными служащими ОМС, муниципальными служащими иных муниципальных образований, депутатами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Совета народных депутатов Алтайского края, гражданскими государственными служащими государственных органов, гражданами, уполномоченными лицами  организаций, гражданами по вопросам своей компетенции.</w:t>
      </w:r>
    </w:p>
    <w:p w:rsidR="00357257" w:rsidRPr="00E17403" w:rsidRDefault="00357257" w:rsidP="00E17403">
      <w:pPr>
        <w:pStyle w:val="a3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257" w:rsidRPr="00E17403" w:rsidRDefault="00357257" w:rsidP="00E17403">
      <w:pPr>
        <w:pStyle w:val="a8"/>
        <w:spacing w:after="0"/>
        <w:ind w:firstLine="709"/>
        <w:jc w:val="center"/>
        <w:rPr>
          <w:sz w:val="28"/>
          <w:szCs w:val="28"/>
        </w:rPr>
      </w:pPr>
      <w:r w:rsidRPr="00E17403">
        <w:rPr>
          <w:b/>
          <w:bCs/>
          <w:sz w:val="28"/>
          <w:szCs w:val="28"/>
        </w:rPr>
        <w:t xml:space="preserve">РАЗДЕЛ </w:t>
      </w:r>
      <w:r w:rsidRPr="00E17403">
        <w:rPr>
          <w:b/>
          <w:bCs/>
          <w:sz w:val="28"/>
          <w:szCs w:val="28"/>
          <w:lang w:val="en-US"/>
        </w:rPr>
        <w:t>V</w:t>
      </w:r>
      <w:r w:rsidRPr="00E17403">
        <w:rPr>
          <w:b/>
          <w:bCs/>
          <w:sz w:val="28"/>
          <w:szCs w:val="28"/>
        </w:rPr>
        <w:t>. ОТВЕТСТВЕННОСТЬ НАЧАЛЬНИКА СЕКТОРА</w:t>
      </w:r>
      <w:r w:rsidRPr="00E17403">
        <w:rPr>
          <w:sz w:val="28"/>
          <w:szCs w:val="28"/>
        </w:rPr>
        <w:t xml:space="preserve"> </w:t>
      </w:r>
      <w:r w:rsidRPr="00E17403">
        <w:rPr>
          <w:sz w:val="28"/>
          <w:szCs w:val="28"/>
        </w:rPr>
        <w:tab/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5.1.  Начальник сектора несет ответственность </w:t>
      </w:r>
      <w:proofErr w:type="gramStart"/>
      <w:r w:rsidRPr="00E174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7403">
        <w:rPr>
          <w:rFonts w:ascii="Times New Roman" w:hAnsi="Times New Roman" w:cs="Times New Roman"/>
          <w:sz w:val="28"/>
          <w:szCs w:val="28"/>
        </w:rPr>
        <w:t>: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ненадлежащее исполнение или неисполнение своих должностных обязанностей, предусмотренных настоящей должностной инструкцией,  в пределах, определенных трудовым законодательством Российской Федерации;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разглашение охраняемой законом тайны, ставшей ему известной в связи с исполнением им трудовых обязанностей, в том числе разглашение персональных данных, в переделах, определенных трудовым законодательством Российской Федерации;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правонарушения, совершенные в процессе осуществления своей деятельности, - в пределах, определенных гражданским, административным, уголовным законодательством Российской Федерации;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причинение материального ущерба в пределах, определенных трудовым и гражданским законодательством Российской Федерации.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lastRenderedPageBreak/>
        <w:t>5.2. Порядок привлечения к соответствующему виду ответственности устанавливается соответствующим законодательным актом.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5.3.  Начальник юридического отдела Администрации района имеет право контролировать работу начальника сектора по всем направлениям деятельности. Контроль исполнения поручений устанавливается по конечному результату работы.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5.4. Показателями эффективности и результативности служебной деятельности главного специалиста  являются: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профессионализм: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отсутствие нарушений законодательства;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отсутствие жалоб на его действия (бездействия);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профессиональная компетентность (знание нормативных правовых актов, широта профессионального кругозора, умение работать с людьми и документами);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способность выполнять должностные функции самостоятельно, без помощи руководителя;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способность чётко организовать и планировать выполнение порученных заданий, умение рационально использовать рабочее время, расставлять приоритеты;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осознание ответственности за последствия своих действий и принимаемых решений;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интенсивность труда (способность в короткие сроки выполнять определённый объем работ);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организация труда: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результативность (мера достижения поставленных целей);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ответственность (исполнение заданий (поручений) в срок с минимумом контроля);</w:t>
      </w:r>
    </w:p>
    <w:p w:rsidR="00357257" w:rsidRPr="00E17403" w:rsidRDefault="00357257" w:rsidP="00E17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самостоятельность (способность выполнять задания без жёсткого контроля);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своевременность и оперативность;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выполняемый объём работы (количество завершённой и текущей работы);</w:t>
      </w:r>
    </w:p>
    <w:p w:rsidR="00357257" w:rsidRPr="00E17403" w:rsidRDefault="00357257" w:rsidP="00E17403">
      <w:pPr>
        <w:pStyle w:val="a3"/>
        <w:numPr>
          <w:ilvl w:val="0"/>
          <w:numId w:val="1"/>
        </w:numPr>
        <w:tabs>
          <w:tab w:val="clear" w:pos="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качество выполненной работы: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подготовка документов в соответствии с установленными требованиями;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полное и логичное изложение материала;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юридически грамотное составление документа;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отсутствие стилистических и грамматических ошибок;</w:t>
      </w:r>
    </w:p>
    <w:p w:rsidR="00357257" w:rsidRPr="00E17403" w:rsidRDefault="00357257" w:rsidP="00E17403">
      <w:pPr>
        <w:pStyle w:val="a3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- тщательность и аккуратность.</w:t>
      </w:r>
    </w:p>
    <w:p w:rsidR="00357257" w:rsidRPr="00E17403" w:rsidRDefault="00357257" w:rsidP="00E17403">
      <w:pPr>
        <w:pStyle w:val="a8"/>
        <w:spacing w:after="0"/>
        <w:ind w:firstLine="709"/>
        <w:jc w:val="center"/>
        <w:rPr>
          <w:b/>
          <w:bCs/>
          <w:sz w:val="28"/>
          <w:szCs w:val="28"/>
        </w:rPr>
      </w:pPr>
      <w:r w:rsidRPr="00E17403">
        <w:rPr>
          <w:b/>
          <w:bCs/>
          <w:sz w:val="28"/>
          <w:szCs w:val="28"/>
        </w:rPr>
        <w:t xml:space="preserve">РАЗДЕЛ </w:t>
      </w:r>
      <w:r w:rsidRPr="00E17403">
        <w:rPr>
          <w:b/>
          <w:bCs/>
          <w:sz w:val="28"/>
          <w:szCs w:val="28"/>
          <w:lang w:val="en-US"/>
        </w:rPr>
        <w:t>VI</w:t>
      </w:r>
      <w:r w:rsidRPr="00E17403">
        <w:rPr>
          <w:b/>
          <w:bCs/>
          <w:sz w:val="28"/>
          <w:szCs w:val="28"/>
        </w:rPr>
        <w:t>. ЗАКЛЮЧИТЕЛЬНЫЕ ПОЛОЖЕНИЯ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6.1. В настоящую должностную инструкцию могут вноситься изменения и дополнения. Порядок подготовки таких изменений устанавливается аналогично порядку внесения изменений и дополнений в муниципальные правовые акты, установленному регламентом Администрации.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 проводится обязательно в случаях пересмотра структуры Администрации, </w:t>
      </w:r>
      <w:proofErr w:type="spellStart"/>
      <w:r w:rsidRPr="00E17403">
        <w:rPr>
          <w:rFonts w:ascii="Times New Roman" w:hAnsi="Times New Roman" w:cs="Times New Roman"/>
          <w:sz w:val="28"/>
          <w:szCs w:val="28"/>
        </w:rPr>
        <w:t>переподчиненности</w:t>
      </w:r>
      <w:proofErr w:type="spellEnd"/>
      <w:r w:rsidRPr="00E17403">
        <w:rPr>
          <w:rFonts w:ascii="Times New Roman" w:hAnsi="Times New Roman" w:cs="Times New Roman"/>
          <w:sz w:val="28"/>
          <w:szCs w:val="28"/>
        </w:rPr>
        <w:t xml:space="preserve"> начальника сектора, в случаях изменения наименования должности, внесения изменений в действующее законодательство.</w:t>
      </w:r>
    </w:p>
    <w:p w:rsidR="00357257" w:rsidRPr="00E17403" w:rsidRDefault="00357257" w:rsidP="00E17403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403">
        <w:rPr>
          <w:rFonts w:ascii="Times New Roman" w:hAnsi="Times New Roman" w:cs="Times New Roman"/>
          <w:sz w:val="28"/>
          <w:szCs w:val="28"/>
        </w:rPr>
        <w:t>6.3. Настоящая инструкция вступает в силу со дня ее утверждения.</w:t>
      </w:r>
    </w:p>
    <w:sectPr w:rsidR="00357257" w:rsidRPr="00E17403" w:rsidSect="00E1740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E9" w:rsidRDefault="00F00FE9">
      <w:r>
        <w:separator/>
      </w:r>
    </w:p>
  </w:endnote>
  <w:endnote w:type="continuationSeparator" w:id="0">
    <w:p w:rsidR="00F00FE9" w:rsidRDefault="00F0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E9" w:rsidRDefault="00F00FE9">
      <w:r>
        <w:separator/>
      </w:r>
    </w:p>
  </w:footnote>
  <w:footnote w:type="continuationSeparator" w:id="0">
    <w:p w:rsidR="00F00FE9" w:rsidRDefault="00F0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B3"/>
    <w:multiLevelType w:val="multilevel"/>
    <w:tmpl w:val="A90467CA"/>
    <w:lvl w:ilvl="0">
      <w:start w:val="1"/>
      <w:numFmt w:val="decimal"/>
      <w:lvlText w:val="%1)"/>
      <w:lvlJc w:val="left"/>
      <w:pPr>
        <w:tabs>
          <w:tab w:val="num" w:pos="539"/>
        </w:tabs>
        <w:ind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0586CEB"/>
    <w:multiLevelType w:val="hybridMultilevel"/>
    <w:tmpl w:val="A05EE468"/>
    <w:lvl w:ilvl="0" w:tplc="2534AE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050423C4"/>
    <w:multiLevelType w:val="hybridMultilevel"/>
    <w:tmpl w:val="9DEE444E"/>
    <w:lvl w:ilvl="0" w:tplc="4E7C7A92">
      <w:start w:val="1"/>
      <w:numFmt w:val="decimal"/>
      <w:suff w:val="space"/>
      <w:lvlText w:val="%1)"/>
      <w:lvlJc w:val="left"/>
      <w:pPr>
        <w:ind w:left="285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0051DF"/>
    <w:multiLevelType w:val="hybridMultilevel"/>
    <w:tmpl w:val="4FB2AEF0"/>
    <w:lvl w:ilvl="0" w:tplc="E66C665A">
      <w:start w:val="1"/>
      <w:numFmt w:val="decimal"/>
      <w:lvlText w:val="%1)"/>
      <w:lvlJc w:val="left"/>
      <w:pPr>
        <w:tabs>
          <w:tab w:val="num" w:pos="935"/>
        </w:tabs>
        <w:ind w:left="708" w:firstLine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7206CAD"/>
    <w:multiLevelType w:val="hybridMultilevel"/>
    <w:tmpl w:val="4D9E0B6C"/>
    <w:lvl w:ilvl="0" w:tplc="858CAB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8062253"/>
    <w:multiLevelType w:val="multilevel"/>
    <w:tmpl w:val="F030F0F2"/>
    <w:lvl w:ilvl="0">
      <w:start w:val="1"/>
      <w:numFmt w:val="decimal"/>
      <w:lvlText w:val="%1)"/>
      <w:lvlJc w:val="left"/>
      <w:pPr>
        <w:tabs>
          <w:tab w:val="num" w:pos="794"/>
        </w:tabs>
        <w:ind w:left="567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3E8A7748"/>
    <w:multiLevelType w:val="multilevel"/>
    <w:tmpl w:val="690098AA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721022B"/>
    <w:multiLevelType w:val="hybridMultilevel"/>
    <w:tmpl w:val="BB52F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03FDC"/>
    <w:multiLevelType w:val="hybridMultilevel"/>
    <w:tmpl w:val="5EE25B1E"/>
    <w:lvl w:ilvl="0" w:tplc="DD5C8C1A">
      <w:start w:val="64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E859D5"/>
    <w:multiLevelType w:val="hybridMultilevel"/>
    <w:tmpl w:val="64884FA4"/>
    <w:lvl w:ilvl="0" w:tplc="E66C665A">
      <w:start w:val="1"/>
      <w:numFmt w:val="decimal"/>
      <w:lvlText w:val="%1)"/>
      <w:lvlJc w:val="left"/>
      <w:pPr>
        <w:tabs>
          <w:tab w:val="num" w:pos="227"/>
        </w:tabs>
        <w:ind w:firstLine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5E12B85"/>
    <w:multiLevelType w:val="hybridMultilevel"/>
    <w:tmpl w:val="6B9CCF2A"/>
    <w:lvl w:ilvl="0" w:tplc="2AF209AA">
      <w:start w:val="1"/>
      <w:numFmt w:val="decimal"/>
      <w:suff w:val="space"/>
      <w:lvlText w:val="%1)"/>
      <w:lvlJc w:val="left"/>
      <w:pPr>
        <w:ind w:left="1856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8FC671A"/>
    <w:multiLevelType w:val="hybridMultilevel"/>
    <w:tmpl w:val="FA24CCB0"/>
    <w:lvl w:ilvl="0" w:tplc="A378D88E">
      <w:start w:val="1"/>
      <w:numFmt w:val="decimal"/>
      <w:lvlText w:val="%1)"/>
      <w:lvlJc w:val="left"/>
      <w:pPr>
        <w:tabs>
          <w:tab w:val="num" w:pos="227"/>
        </w:tabs>
        <w:ind w:firstLine="110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770C54A9"/>
    <w:multiLevelType w:val="hybridMultilevel"/>
    <w:tmpl w:val="4F92FE90"/>
    <w:lvl w:ilvl="0" w:tplc="6F8CC47C">
      <w:start w:val="64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13927"/>
    <w:multiLevelType w:val="hybridMultilevel"/>
    <w:tmpl w:val="207A473E"/>
    <w:lvl w:ilvl="0" w:tplc="73A4F96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C017515"/>
    <w:multiLevelType w:val="hybridMultilevel"/>
    <w:tmpl w:val="3AD8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B81"/>
    <w:rsid w:val="00012189"/>
    <w:rsid w:val="000176AB"/>
    <w:rsid w:val="00020873"/>
    <w:rsid w:val="00020D73"/>
    <w:rsid w:val="00046009"/>
    <w:rsid w:val="000473EB"/>
    <w:rsid w:val="0005298E"/>
    <w:rsid w:val="0006297D"/>
    <w:rsid w:val="00067A59"/>
    <w:rsid w:val="0007684C"/>
    <w:rsid w:val="00087FCF"/>
    <w:rsid w:val="000A5096"/>
    <w:rsid w:val="000A64FD"/>
    <w:rsid w:val="000A7249"/>
    <w:rsid w:val="000E2110"/>
    <w:rsid w:val="000F1E8A"/>
    <w:rsid w:val="000F6D7C"/>
    <w:rsid w:val="00103C96"/>
    <w:rsid w:val="0010437B"/>
    <w:rsid w:val="001223AB"/>
    <w:rsid w:val="00123678"/>
    <w:rsid w:val="00127ABA"/>
    <w:rsid w:val="0014685E"/>
    <w:rsid w:val="0015085D"/>
    <w:rsid w:val="001540D4"/>
    <w:rsid w:val="00162B5D"/>
    <w:rsid w:val="001841D3"/>
    <w:rsid w:val="00184D39"/>
    <w:rsid w:val="00195C3A"/>
    <w:rsid w:val="001A55E6"/>
    <w:rsid w:val="001B4663"/>
    <w:rsid w:val="001C4202"/>
    <w:rsid w:val="001D576D"/>
    <w:rsid w:val="0021082E"/>
    <w:rsid w:val="0021146E"/>
    <w:rsid w:val="00216A59"/>
    <w:rsid w:val="00216F51"/>
    <w:rsid w:val="002226D0"/>
    <w:rsid w:val="0023491B"/>
    <w:rsid w:val="00234C46"/>
    <w:rsid w:val="00251185"/>
    <w:rsid w:val="00252EDE"/>
    <w:rsid w:val="00270105"/>
    <w:rsid w:val="00285BAF"/>
    <w:rsid w:val="002B11EB"/>
    <w:rsid w:val="002B3FFF"/>
    <w:rsid w:val="002C5202"/>
    <w:rsid w:val="002F0A79"/>
    <w:rsid w:val="002F7611"/>
    <w:rsid w:val="00302B4D"/>
    <w:rsid w:val="00305100"/>
    <w:rsid w:val="00331774"/>
    <w:rsid w:val="003324C0"/>
    <w:rsid w:val="003404C0"/>
    <w:rsid w:val="00340F7D"/>
    <w:rsid w:val="00357257"/>
    <w:rsid w:val="00367F67"/>
    <w:rsid w:val="003736EC"/>
    <w:rsid w:val="003865DA"/>
    <w:rsid w:val="00392101"/>
    <w:rsid w:val="0039345A"/>
    <w:rsid w:val="00393906"/>
    <w:rsid w:val="003B020D"/>
    <w:rsid w:val="003B1567"/>
    <w:rsid w:val="003D12BC"/>
    <w:rsid w:val="003D1CA7"/>
    <w:rsid w:val="003D2D98"/>
    <w:rsid w:val="003E1862"/>
    <w:rsid w:val="003F4F70"/>
    <w:rsid w:val="003F6378"/>
    <w:rsid w:val="003F65AF"/>
    <w:rsid w:val="00402D7F"/>
    <w:rsid w:val="00406DDF"/>
    <w:rsid w:val="00416F32"/>
    <w:rsid w:val="00423847"/>
    <w:rsid w:val="004249E9"/>
    <w:rsid w:val="00426864"/>
    <w:rsid w:val="0044694B"/>
    <w:rsid w:val="00447782"/>
    <w:rsid w:val="00447E99"/>
    <w:rsid w:val="00451B81"/>
    <w:rsid w:val="004812E5"/>
    <w:rsid w:val="00486246"/>
    <w:rsid w:val="00492164"/>
    <w:rsid w:val="004A06F4"/>
    <w:rsid w:val="004A52CB"/>
    <w:rsid w:val="004B1771"/>
    <w:rsid w:val="004C1C26"/>
    <w:rsid w:val="004C75B3"/>
    <w:rsid w:val="004C78F1"/>
    <w:rsid w:val="004D2698"/>
    <w:rsid w:val="004E300A"/>
    <w:rsid w:val="004E37D2"/>
    <w:rsid w:val="004E7305"/>
    <w:rsid w:val="004F5BEC"/>
    <w:rsid w:val="00514245"/>
    <w:rsid w:val="00527D94"/>
    <w:rsid w:val="00530848"/>
    <w:rsid w:val="00541179"/>
    <w:rsid w:val="00543463"/>
    <w:rsid w:val="00547D84"/>
    <w:rsid w:val="0055668B"/>
    <w:rsid w:val="00567600"/>
    <w:rsid w:val="005738AD"/>
    <w:rsid w:val="00574B0A"/>
    <w:rsid w:val="00582D2A"/>
    <w:rsid w:val="00592EAF"/>
    <w:rsid w:val="00593B7B"/>
    <w:rsid w:val="0059677F"/>
    <w:rsid w:val="005B2C9A"/>
    <w:rsid w:val="005B30E3"/>
    <w:rsid w:val="005B6F20"/>
    <w:rsid w:val="005C2649"/>
    <w:rsid w:val="005D2885"/>
    <w:rsid w:val="005D5896"/>
    <w:rsid w:val="005E65FA"/>
    <w:rsid w:val="006173BD"/>
    <w:rsid w:val="00623802"/>
    <w:rsid w:val="006252C7"/>
    <w:rsid w:val="0063159A"/>
    <w:rsid w:val="00636488"/>
    <w:rsid w:val="006401CE"/>
    <w:rsid w:val="00644C23"/>
    <w:rsid w:val="00646FDA"/>
    <w:rsid w:val="0065266D"/>
    <w:rsid w:val="00680A36"/>
    <w:rsid w:val="00697FF9"/>
    <w:rsid w:val="006A05D1"/>
    <w:rsid w:val="006A1203"/>
    <w:rsid w:val="006C3A5C"/>
    <w:rsid w:val="006C539B"/>
    <w:rsid w:val="006D35F4"/>
    <w:rsid w:val="007060D7"/>
    <w:rsid w:val="007074BB"/>
    <w:rsid w:val="007204DA"/>
    <w:rsid w:val="007229A3"/>
    <w:rsid w:val="00723F44"/>
    <w:rsid w:val="00730130"/>
    <w:rsid w:val="007700F2"/>
    <w:rsid w:val="0077727D"/>
    <w:rsid w:val="00795867"/>
    <w:rsid w:val="007A6734"/>
    <w:rsid w:val="007B3BFC"/>
    <w:rsid w:val="007D4897"/>
    <w:rsid w:val="007E11A6"/>
    <w:rsid w:val="007E2B41"/>
    <w:rsid w:val="007E5C60"/>
    <w:rsid w:val="007F0AEC"/>
    <w:rsid w:val="008152AE"/>
    <w:rsid w:val="00816D0E"/>
    <w:rsid w:val="008237DE"/>
    <w:rsid w:val="00823FCA"/>
    <w:rsid w:val="0082414C"/>
    <w:rsid w:val="0083192D"/>
    <w:rsid w:val="00841AFA"/>
    <w:rsid w:val="00851D64"/>
    <w:rsid w:val="00853855"/>
    <w:rsid w:val="0089360B"/>
    <w:rsid w:val="008A1F05"/>
    <w:rsid w:val="008A5175"/>
    <w:rsid w:val="008B0C47"/>
    <w:rsid w:val="008B51E9"/>
    <w:rsid w:val="008B5838"/>
    <w:rsid w:val="008C1A5E"/>
    <w:rsid w:val="008C68F0"/>
    <w:rsid w:val="008D7402"/>
    <w:rsid w:val="008E2435"/>
    <w:rsid w:val="008E3621"/>
    <w:rsid w:val="008E4953"/>
    <w:rsid w:val="00901804"/>
    <w:rsid w:val="00905D90"/>
    <w:rsid w:val="00916FA5"/>
    <w:rsid w:val="009277ED"/>
    <w:rsid w:val="00935EC9"/>
    <w:rsid w:val="009422B0"/>
    <w:rsid w:val="00947B8F"/>
    <w:rsid w:val="00953D9F"/>
    <w:rsid w:val="00962163"/>
    <w:rsid w:val="00963D2A"/>
    <w:rsid w:val="0099401C"/>
    <w:rsid w:val="009B19A9"/>
    <w:rsid w:val="009C1DEB"/>
    <w:rsid w:val="009C2ABB"/>
    <w:rsid w:val="009F1778"/>
    <w:rsid w:val="009F5727"/>
    <w:rsid w:val="00A00629"/>
    <w:rsid w:val="00A05EFD"/>
    <w:rsid w:val="00A06B75"/>
    <w:rsid w:val="00A079F0"/>
    <w:rsid w:val="00A32448"/>
    <w:rsid w:val="00A34A8F"/>
    <w:rsid w:val="00A412AA"/>
    <w:rsid w:val="00A524D9"/>
    <w:rsid w:val="00A53795"/>
    <w:rsid w:val="00A53FEE"/>
    <w:rsid w:val="00A5485D"/>
    <w:rsid w:val="00A54C6A"/>
    <w:rsid w:val="00A6632D"/>
    <w:rsid w:val="00A72EB8"/>
    <w:rsid w:val="00A8080D"/>
    <w:rsid w:val="00A919AB"/>
    <w:rsid w:val="00A979FF"/>
    <w:rsid w:val="00AA0E31"/>
    <w:rsid w:val="00AB18E4"/>
    <w:rsid w:val="00AB2A6F"/>
    <w:rsid w:val="00AB32CF"/>
    <w:rsid w:val="00AB7731"/>
    <w:rsid w:val="00AC641E"/>
    <w:rsid w:val="00AD424B"/>
    <w:rsid w:val="00AD4E38"/>
    <w:rsid w:val="00AF0785"/>
    <w:rsid w:val="00AF1FD6"/>
    <w:rsid w:val="00B10707"/>
    <w:rsid w:val="00B21551"/>
    <w:rsid w:val="00B255F0"/>
    <w:rsid w:val="00B25AA3"/>
    <w:rsid w:val="00B33C82"/>
    <w:rsid w:val="00B36C80"/>
    <w:rsid w:val="00B4571B"/>
    <w:rsid w:val="00B469DA"/>
    <w:rsid w:val="00B51A4D"/>
    <w:rsid w:val="00B56446"/>
    <w:rsid w:val="00B57F96"/>
    <w:rsid w:val="00B8436C"/>
    <w:rsid w:val="00B90214"/>
    <w:rsid w:val="00BA43EB"/>
    <w:rsid w:val="00BB6468"/>
    <w:rsid w:val="00BB6C05"/>
    <w:rsid w:val="00C049AB"/>
    <w:rsid w:val="00C05B62"/>
    <w:rsid w:val="00C176EF"/>
    <w:rsid w:val="00C52618"/>
    <w:rsid w:val="00C6251B"/>
    <w:rsid w:val="00C663D3"/>
    <w:rsid w:val="00C722E7"/>
    <w:rsid w:val="00C80DE3"/>
    <w:rsid w:val="00C825A2"/>
    <w:rsid w:val="00C91579"/>
    <w:rsid w:val="00C91770"/>
    <w:rsid w:val="00C9300C"/>
    <w:rsid w:val="00C9564E"/>
    <w:rsid w:val="00CB2413"/>
    <w:rsid w:val="00CB6DEC"/>
    <w:rsid w:val="00CC2503"/>
    <w:rsid w:val="00CD1CAD"/>
    <w:rsid w:val="00CE1A01"/>
    <w:rsid w:val="00CE2043"/>
    <w:rsid w:val="00CE6CF7"/>
    <w:rsid w:val="00CE6FFB"/>
    <w:rsid w:val="00CF00E7"/>
    <w:rsid w:val="00CF3A7D"/>
    <w:rsid w:val="00D015A2"/>
    <w:rsid w:val="00D0398D"/>
    <w:rsid w:val="00D14A4E"/>
    <w:rsid w:val="00D15EE1"/>
    <w:rsid w:val="00D235CC"/>
    <w:rsid w:val="00D369F3"/>
    <w:rsid w:val="00D400BC"/>
    <w:rsid w:val="00D40E75"/>
    <w:rsid w:val="00D521B3"/>
    <w:rsid w:val="00D5771D"/>
    <w:rsid w:val="00D67BED"/>
    <w:rsid w:val="00D7095D"/>
    <w:rsid w:val="00D769A7"/>
    <w:rsid w:val="00D810D9"/>
    <w:rsid w:val="00D86D4C"/>
    <w:rsid w:val="00DB1D76"/>
    <w:rsid w:val="00DB4DB5"/>
    <w:rsid w:val="00DB6CBF"/>
    <w:rsid w:val="00DE5396"/>
    <w:rsid w:val="00DF4EC1"/>
    <w:rsid w:val="00E17403"/>
    <w:rsid w:val="00E32568"/>
    <w:rsid w:val="00E32848"/>
    <w:rsid w:val="00E37381"/>
    <w:rsid w:val="00E460F3"/>
    <w:rsid w:val="00E5552E"/>
    <w:rsid w:val="00E56203"/>
    <w:rsid w:val="00E605C7"/>
    <w:rsid w:val="00E745AB"/>
    <w:rsid w:val="00E810AC"/>
    <w:rsid w:val="00E91B06"/>
    <w:rsid w:val="00EA17A1"/>
    <w:rsid w:val="00EA29BB"/>
    <w:rsid w:val="00EA5790"/>
    <w:rsid w:val="00EB482E"/>
    <w:rsid w:val="00EB53F9"/>
    <w:rsid w:val="00ED1ED0"/>
    <w:rsid w:val="00ED2B02"/>
    <w:rsid w:val="00ED6B2B"/>
    <w:rsid w:val="00EE4B3C"/>
    <w:rsid w:val="00EF252A"/>
    <w:rsid w:val="00EF26FF"/>
    <w:rsid w:val="00F00FE9"/>
    <w:rsid w:val="00F0259A"/>
    <w:rsid w:val="00F02D41"/>
    <w:rsid w:val="00F05720"/>
    <w:rsid w:val="00F1747F"/>
    <w:rsid w:val="00F40BFD"/>
    <w:rsid w:val="00FA2C48"/>
    <w:rsid w:val="00FA6499"/>
    <w:rsid w:val="00FD2815"/>
    <w:rsid w:val="00FE48F4"/>
    <w:rsid w:val="00FF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hAnsi="Times New Roman" w:cs="Times New Roman"/>
    </w:rPr>
  </w:style>
  <w:style w:type="paragraph" w:styleId="6">
    <w:name w:val="heading 6"/>
    <w:basedOn w:val="a"/>
    <w:next w:val="a"/>
    <w:link w:val="60"/>
    <w:uiPriority w:val="99"/>
    <w:qFormat/>
    <w:locked/>
    <w:rsid w:val="00CF00E7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CF00E7"/>
    <w:rPr>
      <w:rFonts w:ascii="Times New Roman" w:hAnsi="Times New Roman" w:cs="Times New Roman"/>
      <w:b/>
      <w:sz w:val="28"/>
    </w:rPr>
  </w:style>
  <w:style w:type="paragraph" w:styleId="a3">
    <w:name w:val="Plain Text"/>
    <w:basedOn w:val="a"/>
    <w:link w:val="a4"/>
    <w:uiPriority w:val="99"/>
    <w:rsid w:val="00451B8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451B8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1B81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99"/>
    <w:qFormat/>
    <w:rsid w:val="00451B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F0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uiPriority w:val="99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0AE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7F0AE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23847"/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23847"/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23847"/>
    <w:rPr>
      <w:rFonts w:ascii="Times New Roman" w:hAnsi="Times New Roman" w:cs="Times New Roman"/>
      <w:sz w:val="16"/>
      <w:szCs w:val="16"/>
    </w:rPr>
  </w:style>
  <w:style w:type="character" w:styleId="aa">
    <w:name w:val="Strong"/>
    <w:basedOn w:val="a0"/>
    <w:uiPriority w:val="99"/>
    <w:qFormat/>
    <w:rsid w:val="00423847"/>
    <w:rPr>
      <w:rFonts w:cs="Times New Roman"/>
      <w:b/>
      <w:bCs/>
    </w:rPr>
  </w:style>
  <w:style w:type="paragraph" w:styleId="ab">
    <w:name w:val="Normal (Web)"/>
    <w:basedOn w:val="a"/>
    <w:uiPriority w:val="99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42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640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48F4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6401CE"/>
    <w:rPr>
      <w:rFonts w:cs="Times New Roman"/>
    </w:rPr>
  </w:style>
  <w:style w:type="character" w:styleId="af">
    <w:name w:val="Hyperlink"/>
    <w:basedOn w:val="a0"/>
    <w:uiPriority w:val="99"/>
    <w:rsid w:val="002F0A79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semiHidden/>
    <w:rsid w:val="002B3F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B3FFF"/>
    <w:rPr>
      <w:rFonts w:ascii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7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F1328BB324561329D9CCBDEC7C9EC8D3CACA9D52450E48D0041DBN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6F1328BB324561329D9CCBDEC7C9EC8D3CACA9D52450E48D0041DBN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6368</Words>
  <Characters>36302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СЕГЕЖСКОГО МУНИЦИПАЛЬНОГО РАЙОНА</vt:lpstr>
    </vt:vector>
  </TitlesOfParts>
  <Company>Microsoft</Company>
  <LinksUpToDate>false</LinksUpToDate>
  <CharactersWithSpaces>42585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СЕГЕЖСКОГО МУНИЦИПАЛЬНОГО РАЙОНА</dc:title>
  <dc:subject/>
  <dc:creator>econ</dc:creator>
  <cp:keywords/>
  <dc:description/>
  <cp:lastModifiedBy>comp</cp:lastModifiedBy>
  <cp:revision>14</cp:revision>
  <cp:lastPrinted>2019-09-10T09:58:00Z</cp:lastPrinted>
  <dcterms:created xsi:type="dcterms:W3CDTF">2019-09-05T03:34:00Z</dcterms:created>
  <dcterms:modified xsi:type="dcterms:W3CDTF">2019-10-02T04:41:00Z</dcterms:modified>
</cp:coreProperties>
</file>