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CBE" w:rsidRPr="00297BCE" w:rsidRDefault="007A3CBE" w:rsidP="00B15465">
      <w:pPr>
        <w:jc w:val="center"/>
      </w:pPr>
      <w:r w:rsidRPr="00297BCE">
        <w:t>РЕБРИХИНСКИЙ РАЙОННЫЙ СОВЕТ НАРОДНЫХ ДЕПУТАТОВ</w:t>
      </w:r>
    </w:p>
    <w:p w:rsidR="007A3CBE" w:rsidRPr="00297BCE" w:rsidRDefault="007A3CBE" w:rsidP="007A3CBE">
      <w:pPr>
        <w:jc w:val="center"/>
      </w:pPr>
      <w:r w:rsidRPr="00297BCE">
        <w:t>АЛТАЙСКОГО КРАЯ</w:t>
      </w:r>
    </w:p>
    <w:p w:rsidR="007A3CBE" w:rsidRDefault="007A3CBE" w:rsidP="007A3CBE">
      <w:pPr>
        <w:jc w:val="center"/>
        <w:rPr>
          <w:b/>
        </w:rPr>
      </w:pPr>
    </w:p>
    <w:p w:rsidR="007A3CBE" w:rsidRPr="007A3CBE" w:rsidRDefault="007A3CBE" w:rsidP="007A3CBE">
      <w:pPr>
        <w:pStyle w:val="1"/>
        <w:jc w:val="center"/>
        <w:rPr>
          <w:rFonts w:ascii="Times New Roman" w:hAnsi="Times New Roman" w:cs="Times New Roman"/>
          <w:color w:val="auto"/>
          <w:spacing w:val="20"/>
          <w:sz w:val="28"/>
          <w:szCs w:val="28"/>
        </w:rPr>
      </w:pPr>
      <w:r w:rsidRPr="007A3CBE">
        <w:rPr>
          <w:rFonts w:ascii="Times New Roman" w:hAnsi="Times New Roman" w:cs="Times New Roman"/>
          <w:color w:val="auto"/>
          <w:spacing w:val="20"/>
          <w:sz w:val="28"/>
          <w:szCs w:val="28"/>
        </w:rPr>
        <w:t>РЕШЕНИЕ</w:t>
      </w:r>
    </w:p>
    <w:p w:rsidR="007A3CBE" w:rsidRDefault="007A3CBE" w:rsidP="003022C9">
      <w:pPr>
        <w:spacing w:after="0"/>
        <w:jc w:val="center"/>
        <w:rPr>
          <w:b/>
        </w:rPr>
      </w:pPr>
      <w:r>
        <w:rPr>
          <w:b/>
        </w:rPr>
        <w:t xml:space="preserve"> </w:t>
      </w:r>
    </w:p>
    <w:p w:rsidR="007A3CBE" w:rsidRDefault="003022C9" w:rsidP="003022C9">
      <w:pPr>
        <w:spacing w:after="0"/>
      </w:pPr>
      <w:r>
        <w:t xml:space="preserve">26.08.2026 </w:t>
      </w:r>
      <w:r w:rsidR="007A3CBE">
        <w:t xml:space="preserve">№ </w:t>
      </w:r>
      <w:r>
        <w:t xml:space="preserve"> 57                </w:t>
      </w:r>
      <w:r w:rsidR="007A3CBE">
        <w:t xml:space="preserve">                                                                          с</w:t>
      </w:r>
      <w:proofErr w:type="gramStart"/>
      <w:r w:rsidR="007A3CBE">
        <w:t>.Р</w:t>
      </w:r>
      <w:proofErr w:type="gramEnd"/>
      <w:r w:rsidR="007A3CBE">
        <w:t>ебриха</w:t>
      </w:r>
    </w:p>
    <w:p w:rsidR="007A3CBE" w:rsidRDefault="007A3CBE" w:rsidP="003022C9">
      <w:pPr>
        <w:spacing w:after="0"/>
        <w:jc w:val="both"/>
      </w:pPr>
    </w:p>
    <w:p w:rsidR="007A3CBE" w:rsidRDefault="007A3CBE" w:rsidP="003022C9">
      <w:pPr>
        <w:pStyle w:val="af1"/>
      </w:pPr>
    </w:p>
    <w:p w:rsidR="007A3CBE" w:rsidRPr="007A2EB6" w:rsidRDefault="007A3CBE" w:rsidP="003022C9">
      <w:pPr>
        <w:pStyle w:val="af1"/>
        <w:ind w:right="4818"/>
        <w:rPr>
          <w:szCs w:val="28"/>
        </w:rPr>
      </w:pPr>
      <w:r w:rsidRPr="007A2EB6">
        <w:rPr>
          <w:szCs w:val="28"/>
        </w:rPr>
        <w:t>Об утверждении Положения о порядке размещения и организации работы нестационарных торговых объектов на территории муниципального района Ребрихинский район Алтайского края</w:t>
      </w:r>
    </w:p>
    <w:p w:rsidR="007A3CBE" w:rsidRDefault="007A3CBE" w:rsidP="00802699">
      <w:pPr>
        <w:pStyle w:val="af1"/>
        <w:rPr>
          <w:bCs/>
          <w:szCs w:val="28"/>
        </w:rPr>
      </w:pPr>
    </w:p>
    <w:p w:rsidR="007A3CBE" w:rsidRDefault="007A3CBE" w:rsidP="007A3CBE">
      <w:pPr>
        <w:pStyle w:val="af1"/>
        <w:ind w:firstLine="709"/>
        <w:rPr>
          <w:bCs/>
          <w:szCs w:val="28"/>
        </w:rPr>
      </w:pPr>
    </w:p>
    <w:p w:rsidR="007A3CBE" w:rsidRPr="007A3CBE" w:rsidRDefault="007A3CBE" w:rsidP="007A3CBE">
      <w:pPr>
        <w:pStyle w:val="ConsPlusNormal"/>
        <w:ind w:firstLine="709"/>
        <w:jc w:val="both"/>
        <w:rPr>
          <w:szCs w:val="28"/>
        </w:rPr>
      </w:pPr>
      <w:proofErr w:type="gramStart"/>
      <w:r w:rsidRPr="007A3CBE">
        <w:rPr>
          <w:szCs w:val="28"/>
        </w:rPr>
        <w:t xml:space="preserve">В целях упорядочения организации работы и размещения нестационарных торговых объектов на территории муниципального образования муниципальный район Ребрихинский район Алтайского края, в соответствии с Гражданским </w:t>
      </w:r>
      <w:hyperlink r:id="rId5" w:history="1">
        <w:r w:rsidRPr="007A3CBE">
          <w:rPr>
            <w:szCs w:val="28"/>
          </w:rPr>
          <w:t>кодексом</w:t>
        </w:r>
      </w:hyperlink>
      <w:r w:rsidRPr="007A3CBE">
        <w:rPr>
          <w:szCs w:val="28"/>
        </w:rPr>
        <w:t xml:space="preserve"> Российской Федерации, Земельным </w:t>
      </w:r>
      <w:hyperlink r:id="rId6" w:history="1">
        <w:r w:rsidRPr="007A3CBE">
          <w:rPr>
            <w:szCs w:val="28"/>
          </w:rPr>
          <w:t>кодексом</w:t>
        </w:r>
      </w:hyperlink>
      <w:r w:rsidRPr="007A3CBE">
        <w:rPr>
          <w:szCs w:val="28"/>
        </w:rPr>
        <w:t xml:space="preserve"> Российской Федерации, Федеральным </w:t>
      </w:r>
      <w:hyperlink r:id="rId7" w:history="1">
        <w:r w:rsidRPr="007A3CBE">
          <w:rPr>
            <w:szCs w:val="28"/>
          </w:rPr>
          <w:t>законом</w:t>
        </w:r>
      </w:hyperlink>
      <w:r w:rsidRPr="007A3CBE">
        <w:rPr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3CBE">
          <w:rPr>
            <w:szCs w:val="28"/>
          </w:rPr>
          <w:t>законом</w:t>
        </w:r>
      </w:hyperlink>
      <w:r w:rsidRPr="007A3CBE">
        <w:rPr>
          <w:szCs w:val="28"/>
        </w:rPr>
        <w:t xml:space="preserve"> от 28.12.2009 № 381-ФЗ «Об основах государственного регулирования торговой деятельности в Российской Федерации», </w:t>
      </w:r>
      <w:hyperlink r:id="rId9" w:history="1">
        <w:r w:rsidRPr="007A3CBE">
          <w:rPr>
            <w:szCs w:val="28"/>
          </w:rPr>
          <w:t>приказом</w:t>
        </w:r>
        <w:proofErr w:type="gramEnd"/>
      </w:hyperlink>
      <w:r w:rsidRPr="007A3CBE">
        <w:rPr>
          <w:szCs w:val="28"/>
        </w:rPr>
        <w:t xml:space="preserve"> Управления Алтайского края по развитию предпринимательства и рыночной инфраструктуры от 23.12.2010 № 145 «Об утверждении Порядка разработки и утверждения схем размещения нестационарных торговых объектов на территории муниципальных образований Алтайского края», Уставом муниципального района Ребрихинский район Алтайского края</w:t>
      </w:r>
      <w:r w:rsidR="00BA20E9">
        <w:rPr>
          <w:szCs w:val="28"/>
        </w:rPr>
        <w:t>,</w:t>
      </w:r>
      <w:r w:rsidRPr="007A3CBE">
        <w:rPr>
          <w:szCs w:val="28"/>
        </w:rPr>
        <w:t xml:space="preserve"> районный Совет народных депутатов </w:t>
      </w:r>
      <w:r w:rsidRPr="007A3CBE">
        <w:rPr>
          <w:spacing w:val="20"/>
          <w:szCs w:val="28"/>
        </w:rPr>
        <w:t>РЕШИЛ:</w:t>
      </w:r>
    </w:p>
    <w:p w:rsidR="007A3CBE" w:rsidRPr="007A3CBE" w:rsidRDefault="007A3CBE" w:rsidP="007A3CBE">
      <w:pPr>
        <w:pStyle w:val="af1"/>
        <w:ind w:right="62" w:firstLine="709"/>
        <w:rPr>
          <w:szCs w:val="28"/>
        </w:rPr>
      </w:pPr>
    </w:p>
    <w:p w:rsidR="007A3CBE" w:rsidRDefault="007A3CBE" w:rsidP="007A3CBE">
      <w:pPr>
        <w:pStyle w:val="af1"/>
        <w:numPr>
          <w:ilvl w:val="0"/>
          <w:numId w:val="11"/>
        </w:numPr>
        <w:tabs>
          <w:tab w:val="clear" w:pos="720"/>
          <w:tab w:val="left" w:pos="851"/>
          <w:tab w:val="left" w:pos="993"/>
        </w:tabs>
        <w:ind w:left="0" w:firstLine="709"/>
        <w:rPr>
          <w:szCs w:val="28"/>
        </w:rPr>
      </w:pPr>
      <w:r w:rsidRPr="007A3CBE">
        <w:rPr>
          <w:szCs w:val="28"/>
        </w:rPr>
        <w:t xml:space="preserve">Утвердить </w:t>
      </w:r>
      <w:hyperlink w:anchor="P30" w:history="1">
        <w:r w:rsidRPr="007A3CBE">
          <w:rPr>
            <w:color w:val="000000"/>
            <w:szCs w:val="28"/>
          </w:rPr>
          <w:t>Положение</w:t>
        </w:r>
      </w:hyperlink>
      <w:r w:rsidRPr="007A3CBE">
        <w:rPr>
          <w:color w:val="000000"/>
          <w:szCs w:val="28"/>
        </w:rPr>
        <w:t xml:space="preserve"> о порядке размещения и организации работы нестационарных торговых объектов на территории муниципального района Ребрихинский район Алтайского края (далее – Положение) (при</w:t>
      </w:r>
      <w:r w:rsidRPr="007A3CBE">
        <w:rPr>
          <w:szCs w:val="28"/>
        </w:rPr>
        <w:t>ложение).</w:t>
      </w:r>
    </w:p>
    <w:p w:rsidR="00BA20E9" w:rsidRPr="00B15465" w:rsidRDefault="00B15465" w:rsidP="00B15465">
      <w:pPr>
        <w:pStyle w:val="ConsPlusNormal"/>
        <w:adjustRightInd w:val="0"/>
        <w:ind w:right="-1"/>
        <w:jc w:val="both"/>
        <w:rPr>
          <w:bCs/>
          <w:szCs w:val="28"/>
        </w:rPr>
      </w:pPr>
      <w:r>
        <w:rPr>
          <w:bCs/>
          <w:szCs w:val="28"/>
        </w:rPr>
        <w:t xml:space="preserve">         2. Направить настоящее решение главе муниципального района для подписания и обнародования в установленном законом порядке.</w:t>
      </w:r>
    </w:p>
    <w:p w:rsidR="007A3CBE" w:rsidRPr="007A3CBE" w:rsidRDefault="00B15465" w:rsidP="00B15465">
      <w:pPr>
        <w:pStyle w:val="af1"/>
        <w:tabs>
          <w:tab w:val="left" w:pos="709"/>
          <w:tab w:val="left" w:pos="851"/>
          <w:tab w:val="left" w:pos="993"/>
        </w:tabs>
        <w:rPr>
          <w:szCs w:val="28"/>
        </w:rPr>
      </w:pPr>
      <w:r>
        <w:rPr>
          <w:szCs w:val="28"/>
        </w:rPr>
        <w:t xml:space="preserve">         3. </w:t>
      </w:r>
      <w:r w:rsidR="007A3CBE" w:rsidRPr="007A3CBE">
        <w:rPr>
          <w:szCs w:val="28"/>
        </w:rPr>
        <w:t>Признать утратившими силу следующие решения Ребрихинского районного Совета народных депутатов Алтайского края:</w:t>
      </w:r>
    </w:p>
    <w:p w:rsidR="007A3CBE" w:rsidRPr="007A3CBE" w:rsidRDefault="007A3CBE" w:rsidP="007A3CBE">
      <w:pPr>
        <w:pStyle w:val="af1"/>
        <w:tabs>
          <w:tab w:val="left" w:pos="851"/>
          <w:tab w:val="left" w:pos="993"/>
        </w:tabs>
        <w:ind w:firstLine="709"/>
        <w:rPr>
          <w:szCs w:val="28"/>
        </w:rPr>
      </w:pPr>
      <w:r w:rsidRPr="007A3CBE">
        <w:rPr>
          <w:szCs w:val="28"/>
        </w:rPr>
        <w:t>от 24.06.2016 № 31 «О порядке размещения и организации работы нестационарных торговых объектов на территории муниципального образования Ребрихинский район Алтайского края»;</w:t>
      </w:r>
    </w:p>
    <w:p w:rsidR="007A3CBE" w:rsidRPr="007A3CBE" w:rsidRDefault="007A3CBE" w:rsidP="007A3CBE">
      <w:pPr>
        <w:pStyle w:val="af1"/>
        <w:tabs>
          <w:tab w:val="left" w:pos="851"/>
          <w:tab w:val="left" w:pos="993"/>
        </w:tabs>
        <w:ind w:firstLine="709"/>
        <w:rPr>
          <w:szCs w:val="28"/>
        </w:rPr>
      </w:pPr>
      <w:r w:rsidRPr="007A3CBE">
        <w:rPr>
          <w:szCs w:val="28"/>
        </w:rPr>
        <w:t xml:space="preserve">от 23.12.2022 № 52 «О внесении изменений в решение Ребрихинского районного Совета народных депутатов Алтайского края от 24.06.2016 № 31 «О </w:t>
      </w:r>
      <w:r w:rsidRPr="007A3CBE">
        <w:rPr>
          <w:szCs w:val="28"/>
        </w:rPr>
        <w:lastRenderedPageBreak/>
        <w:t>порядке размещения и организации работы нестационарных торговых объектов на территории муниципального образования Ребрихинский район Алтайского края»;</w:t>
      </w:r>
    </w:p>
    <w:p w:rsidR="007A3CBE" w:rsidRPr="007A3CBE" w:rsidRDefault="007A3CBE" w:rsidP="00B1546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A3CBE">
        <w:rPr>
          <w:szCs w:val="28"/>
        </w:rPr>
        <w:t xml:space="preserve">от 27.02.2024 № 8 «О внесении изменений и дополнений в Положение о порядке размещения и организации работы нестационарных торговых объектов на территории муниципального образования Ребрихинский район Алтайского края», </w:t>
      </w:r>
      <w:r w:rsidRPr="007A3CBE">
        <w:rPr>
          <w:bCs/>
          <w:szCs w:val="28"/>
        </w:rPr>
        <w:t xml:space="preserve">принятое </w:t>
      </w:r>
      <w:r w:rsidRPr="007A3CBE">
        <w:rPr>
          <w:szCs w:val="28"/>
        </w:rPr>
        <w:t>решением Ребрихинского районного Совета народных депутатов Алтайского края от 24.06.2016 г. № 31 (в редакции от 23.12.2022 № 52)».</w:t>
      </w:r>
    </w:p>
    <w:p w:rsidR="007A3CBE" w:rsidRPr="007A3CBE" w:rsidRDefault="00B15465" w:rsidP="00B15465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jc w:val="both"/>
        <w:rPr>
          <w:szCs w:val="28"/>
        </w:rPr>
      </w:pPr>
      <w:r>
        <w:rPr>
          <w:szCs w:val="28"/>
        </w:rPr>
        <w:t xml:space="preserve">          4. </w:t>
      </w:r>
      <w:r w:rsidR="007A3CBE" w:rsidRPr="007A3CBE">
        <w:rPr>
          <w:szCs w:val="28"/>
        </w:rPr>
        <w:t>Опубликовать настоящее решение в «Сборнике муниципальных правовых актов Ребрихинского района Алтайского края», разместить в сетевом издании «Официальный сайт Администрации Ребрихинского района Алтайского края»,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7A3CBE" w:rsidRPr="007A3CBE" w:rsidRDefault="00B15465" w:rsidP="00B15465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jc w:val="both"/>
        <w:rPr>
          <w:szCs w:val="28"/>
        </w:rPr>
      </w:pPr>
      <w:r>
        <w:rPr>
          <w:bCs/>
          <w:szCs w:val="28"/>
        </w:rPr>
        <w:t xml:space="preserve">           5. </w:t>
      </w:r>
      <w:proofErr w:type="gramStart"/>
      <w:r w:rsidR="007A3CBE" w:rsidRPr="007A3CBE">
        <w:rPr>
          <w:bCs/>
          <w:szCs w:val="28"/>
        </w:rPr>
        <w:t>Контроль за</w:t>
      </w:r>
      <w:proofErr w:type="gramEnd"/>
      <w:r w:rsidR="007A3CBE" w:rsidRPr="007A3CBE">
        <w:rPr>
          <w:bCs/>
          <w:szCs w:val="28"/>
        </w:rPr>
        <w:t xml:space="preserve"> исполнением решения возложить на постоянную комиссию планово-бюджетную и по социальным вопросам.</w:t>
      </w:r>
    </w:p>
    <w:p w:rsidR="007A3CBE" w:rsidRPr="007A3CBE" w:rsidRDefault="007A3CBE" w:rsidP="007A3CBE">
      <w:pPr>
        <w:pStyle w:val="af1"/>
        <w:rPr>
          <w:szCs w:val="28"/>
        </w:rPr>
      </w:pPr>
    </w:p>
    <w:p w:rsidR="007A3CBE" w:rsidRPr="007A3CBE" w:rsidRDefault="007A3CBE" w:rsidP="007A3CBE">
      <w:pPr>
        <w:pStyle w:val="af1"/>
        <w:rPr>
          <w:szCs w:val="28"/>
        </w:rPr>
      </w:pPr>
    </w:p>
    <w:p w:rsidR="007A3CBE" w:rsidRPr="007A3CBE" w:rsidRDefault="007A3CBE" w:rsidP="007A3CBE">
      <w:pPr>
        <w:pStyle w:val="af1"/>
        <w:rPr>
          <w:szCs w:val="28"/>
        </w:rPr>
      </w:pPr>
    </w:p>
    <w:p w:rsidR="007A3CBE" w:rsidRPr="007A3CBE" w:rsidRDefault="007A3CBE" w:rsidP="00B15465">
      <w:pPr>
        <w:autoSpaceDE w:val="0"/>
        <w:autoSpaceDN w:val="0"/>
        <w:adjustRightInd w:val="0"/>
        <w:spacing w:after="0"/>
        <w:rPr>
          <w:bCs/>
          <w:szCs w:val="28"/>
        </w:rPr>
      </w:pPr>
      <w:r w:rsidRPr="007A3CBE">
        <w:rPr>
          <w:bCs/>
          <w:szCs w:val="28"/>
        </w:rPr>
        <w:t xml:space="preserve">Председатель </w:t>
      </w:r>
      <w:proofErr w:type="gramStart"/>
      <w:r w:rsidRPr="007A3CBE">
        <w:rPr>
          <w:bCs/>
          <w:szCs w:val="28"/>
        </w:rPr>
        <w:t>районного</w:t>
      </w:r>
      <w:proofErr w:type="gramEnd"/>
      <w:r w:rsidRPr="007A3CBE">
        <w:rPr>
          <w:bCs/>
          <w:szCs w:val="28"/>
        </w:rPr>
        <w:t xml:space="preserve"> </w:t>
      </w:r>
    </w:p>
    <w:p w:rsidR="007A3CBE" w:rsidRPr="007A3CBE" w:rsidRDefault="007A3CBE" w:rsidP="00B15465">
      <w:pPr>
        <w:autoSpaceDE w:val="0"/>
        <w:autoSpaceDN w:val="0"/>
        <w:adjustRightInd w:val="0"/>
        <w:spacing w:after="0"/>
        <w:rPr>
          <w:bCs/>
          <w:szCs w:val="28"/>
        </w:rPr>
      </w:pPr>
      <w:r w:rsidRPr="007A3CBE">
        <w:rPr>
          <w:bCs/>
          <w:szCs w:val="28"/>
        </w:rPr>
        <w:t xml:space="preserve">Совета народных депутатов                                                               </w:t>
      </w:r>
      <w:proofErr w:type="spellStart"/>
      <w:r w:rsidRPr="007A3CBE">
        <w:rPr>
          <w:bCs/>
          <w:szCs w:val="28"/>
        </w:rPr>
        <w:t>Н.Н.Странцов</w:t>
      </w:r>
      <w:proofErr w:type="spellEnd"/>
    </w:p>
    <w:p w:rsidR="007A3CBE" w:rsidRPr="007A3CBE" w:rsidRDefault="007A3CBE" w:rsidP="00D21F28">
      <w:pPr>
        <w:pStyle w:val="ConsPlusNormal"/>
        <w:ind w:left="5670"/>
        <w:jc w:val="center"/>
        <w:rPr>
          <w:szCs w:val="28"/>
        </w:rPr>
      </w:pPr>
    </w:p>
    <w:p w:rsidR="007A3CBE" w:rsidRPr="007A3CBE" w:rsidRDefault="007A3CBE" w:rsidP="00D21F28">
      <w:pPr>
        <w:pStyle w:val="ConsPlusNormal"/>
        <w:ind w:left="5670"/>
        <w:jc w:val="center"/>
        <w:rPr>
          <w:szCs w:val="28"/>
        </w:rPr>
      </w:pPr>
    </w:p>
    <w:p w:rsidR="007A3CBE" w:rsidRPr="007A3CBE" w:rsidRDefault="007A3CBE" w:rsidP="00D21F28">
      <w:pPr>
        <w:pStyle w:val="ConsPlusNormal"/>
        <w:ind w:left="5670"/>
        <w:jc w:val="center"/>
        <w:rPr>
          <w:szCs w:val="28"/>
        </w:rPr>
      </w:pPr>
    </w:p>
    <w:p w:rsidR="007A3CBE" w:rsidRPr="007A3CBE" w:rsidRDefault="007A3CBE" w:rsidP="00D21F28">
      <w:pPr>
        <w:pStyle w:val="ConsPlusNormal"/>
        <w:ind w:left="5670"/>
        <w:jc w:val="center"/>
        <w:rPr>
          <w:szCs w:val="28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BA20E9">
      <w:pPr>
        <w:pStyle w:val="ConsPlusNormal"/>
        <w:rPr>
          <w:sz w:val="24"/>
          <w:szCs w:val="24"/>
        </w:rPr>
      </w:pPr>
    </w:p>
    <w:p w:rsidR="00BA20E9" w:rsidRDefault="00BA20E9" w:rsidP="00BA20E9">
      <w:pPr>
        <w:pStyle w:val="ConsPlusNormal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B15465" w:rsidRDefault="00B15465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3022C9" w:rsidRDefault="003022C9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3022C9" w:rsidRDefault="003022C9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7A3CBE" w:rsidRDefault="007A3CBE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D21F28" w:rsidRP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  <w:r w:rsidRPr="00D21F28">
        <w:rPr>
          <w:sz w:val="24"/>
          <w:szCs w:val="24"/>
        </w:rPr>
        <w:lastRenderedPageBreak/>
        <w:t>Приложение</w:t>
      </w:r>
    </w:p>
    <w:p w:rsidR="00D21F28" w:rsidRP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D21F28" w:rsidRP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  <w:r w:rsidRPr="00D21F28">
        <w:rPr>
          <w:sz w:val="24"/>
          <w:szCs w:val="24"/>
        </w:rPr>
        <w:t>УТВЕРЖДЕНО</w:t>
      </w:r>
    </w:p>
    <w:p w:rsidR="00D21F28" w:rsidRP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</w:p>
    <w:p w:rsid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  <w:r w:rsidRPr="00D21F28">
        <w:rPr>
          <w:sz w:val="24"/>
          <w:szCs w:val="24"/>
        </w:rPr>
        <w:t>решением Ребрихинского районного Совета народных депутатов Алтайского кра</w:t>
      </w:r>
      <w:r>
        <w:rPr>
          <w:sz w:val="24"/>
          <w:szCs w:val="24"/>
        </w:rPr>
        <w:t>я</w:t>
      </w:r>
    </w:p>
    <w:p w:rsidR="00D21F28" w:rsidRPr="00D21F28" w:rsidRDefault="00D21F28" w:rsidP="00D21F28">
      <w:pPr>
        <w:pStyle w:val="ConsPlusNormal"/>
        <w:ind w:left="567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022C9">
        <w:rPr>
          <w:sz w:val="24"/>
          <w:szCs w:val="24"/>
        </w:rPr>
        <w:t>26.08.2026</w:t>
      </w:r>
      <w:r>
        <w:rPr>
          <w:sz w:val="24"/>
          <w:szCs w:val="24"/>
        </w:rPr>
        <w:t xml:space="preserve"> № </w:t>
      </w:r>
      <w:r w:rsidR="003022C9">
        <w:rPr>
          <w:sz w:val="24"/>
          <w:szCs w:val="24"/>
        </w:rPr>
        <w:t>57</w:t>
      </w:r>
    </w:p>
    <w:p w:rsidR="00093A5C" w:rsidRDefault="00093A5C" w:rsidP="00A85A60">
      <w:pPr>
        <w:pStyle w:val="ConsPlusNormal"/>
        <w:ind w:left="5670"/>
        <w:jc w:val="center"/>
      </w:pPr>
    </w:p>
    <w:p w:rsidR="00A878DB" w:rsidRDefault="00093A5C" w:rsidP="00A878DB">
      <w:pPr>
        <w:pStyle w:val="af1"/>
        <w:ind w:right="62"/>
        <w:jc w:val="center"/>
        <w:rPr>
          <w:sz w:val="24"/>
          <w:szCs w:val="24"/>
        </w:rPr>
      </w:pPr>
      <w:bookmarkStart w:id="0" w:name="P39"/>
      <w:bookmarkEnd w:id="0"/>
      <w:r w:rsidRPr="00093A5C">
        <w:rPr>
          <w:sz w:val="24"/>
          <w:szCs w:val="24"/>
        </w:rPr>
        <w:t>Положение</w:t>
      </w:r>
      <w:r w:rsidR="00D21F28">
        <w:rPr>
          <w:sz w:val="24"/>
          <w:szCs w:val="24"/>
        </w:rPr>
        <w:t xml:space="preserve"> </w:t>
      </w:r>
    </w:p>
    <w:p w:rsidR="00A878DB" w:rsidRDefault="00093A5C" w:rsidP="00A878DB">
      <w:pPr>
        <w:pStyle w:val="af1"/>
        <w:ind w:right="62"/>
        <w:jc w:val="center"/>
        <w:rPr>
          <w:sz w:val="24"/>
          <w:szCs w:val="24"/>
        </w:rPr>
      </w:pPr>
      <w:r w:rsidRPr="00093A5C">
        <w:rPr>
          <w:sz w:val="24"/>
          <w:szCs w:val="24"/>
        </w:rPr>
        <w:t xml:space="preserve">о порядке размещения и организации работы нестационарных торговых объектов </w:t>
      </w:r>
    </w:p>
    <w:p w:rsidR="00093A5C" w:rsidRPr="00093A5C" w:rsidRDefault="00093A5C" w:rsidP="00A878DB">
      <w:pPr>
        <w:pStyle w:val="af1"/>
        <w:ind w:right="62"/>
        <w:jc w:val="center"/>
        <w:rPr>
          <w:sz w:val="24"/>
          <w:szCs w:val="24"/>
        </w:rPr>
      </w:pPr>
      <w:r w:rsidRPr="00093A5C">
        <w:rPr>
          <w:sz w:val="24"/>
          <w:szCs w:val="24"/>
        </w:rPr>
        <w:t xml:space="preserve">на территории </w:t>
      </w:r>
      <w:r w:rsidR="00A43A40" w:rsidRPr="00D21F28">
        <w:rPr>
          <w:sz w:val="24"/>
          <w:szCs w:val="24"/>
        </w:rPr>
        <w:t>муниципальн</w:t>
      </w:r>
      <w:r w:rsidR="00D21F28" w:rsidRPr="00D21F28">
        <w:rPr>
          <w:sz w:val="24"/>
          <w:szCs w:val="24"/>
        </w:rPr>
        <w:t xml:space="preserve">ого </w:t>
      </w:r>
      <w:r w:rsidR="00A43A40" w:rsidRPr="00D21F28">
        <w:rPr>
          <w:sz w:val="24"/>
          <w:szCs w:val="24"/>
        </w:rPr>
        <w:t>район</w:t>
      </w:r>
      <w:r w:rsidR="00D21F28" w:rsidRPr="00D21F28">
        <w:rPr>
          <w:sz w:val="24"/>
          <w:szCs w:val="24"/>
        </w:rPr>
        <w:t>а</w:t>
      </w:r>
      <w:r w:rsidR="00A43A40" w:rsidRPr="00D21F28">
        <w:rPr>
          <w:sz w:val="24"/>
          <w:szCs w:val="24"/>
        </w:rPr>
        <w:t xml:space="preserve"> </w:t>
      </w:r>
      <w:r w:rsidRPr="00D21F28">
        <w:rPr>
          <w:sz w:val="24"/>
          <w:szCs w:val="24"/>
        </w:rPr>
        <w:t>Ребрихинский район Алтайского края</w:t>
      </w:r>
    </w:p>
    <w:p w:rsidR="0041700F" w:rsidRPr="00093A5C" w:rsidRDefault="0041700F">
      <w:pPr>
        <w:pStyle w:val="ConsPlusNormal"/>
        <w:spacing w:after="1"/>
        <w:rPr>
          <w:sz w:val="24"/>
          <w:szCs w:val="24"/>
        </w:rPr>
      </w:pPr>
    </w:p>
    <w:p w:rsidR="0041700F" w:rsidRPr="002F53FB" w:rsidRDefault="0041700F" w:rsidP="002E3B01">
      <w:pPr>
        <w:pStyle w:val="ConsPlusTitle"/>
        <w:spacing w:after="240"/>
        <w:ind w:firstLine="709"/>
        <w:jc w:val="center"/>
        <w:outlineLvl w:val="1"/>
        <w:rPr>
          <w:b w:val="0"/>
          <w:bCs/>
          <w:sz w:val="24"/>
          <w:szCs w:val="24"/>
        </w:rPr>
      </w:pPr>
      <w:r w:rsidRPr="002F53FB">
        <w:rPr>
          <w:b w:val="0"/>
          <w:bCs/>
          <w:sz w:val="24"/>
          <w:szCs w:val="24"/>
        </w:rPr>
        <w:t>1. Общие положения</w:t>
      </w:r>
    </w:p>
    <w:p w:rsidR="0041700F" w:rsidRPr="002F53FB" w:rsidRDefault="0041700F" w:rsidP="002E3B01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 xml:space="preserve">1.1. </w:t>
      </w:r>
      <w:proofErr w:type="gramStart"/>
      <w:r w:rsidRPr="002F53FB">
        <w:rPr>
          <w:sz w:val="24"/>
          <w:szCs w:val="24"/>
        </w:rPr>
        <w:t xml:space="preserve">Настоящее Положение о </w:t>
      </w:r>
      <w:r w:rsidR="00065D7F">
        <w:rPr>
          <w:sz w:val="24"/>
          <w:szCs w:val="24"/>
        </w:rPr>
        <w:t xml:space="preserve">порядке </w:t>
      </w:r>
      <w:r w:rsidRPr="002F53FB">
        <w:rPr>
          <w:sz w:val="24"/>
          <w:szCs w:val="24"/>
        </w:rPr>
        <w:t>размещени</w:t>
      </w:r>
      <w:r w:rsidR="00065D7F">
        <w:rPr>
          <w:sz w:val="24"/>
          <w:szCs w:val="24"/>
        </w:rPr>
        <w:t xml:space="preserve">я и организации работы </w:t>
      </w:r>
      <w:r w:rsidRPr="002F53FB">
        <w:rPr>
          <w:sz w:val="24"/>
          <w:szCs w:val="24"/>
        </w:rPr>
        <w:t xml:space="preserve">нестационарных торговых объектов на территории </w:t>
      </w:r>
      <w:r w:rsidR="00DD543E" w:rsidRPr="002F53FB">
        <w:rPr>
          <w:sz w:val="24"/>
          <w:szCs w:val="24"/>
        </w:rPr>
        <w:t>муниципальн</w:t>
      </w:r>
      <w:r w:rsidR="00D21F28">
        <w:rPr>
          <w:sz w:val="24"/>
          <w:szCs w:val="24"/>
        </w:rPr>
        <w:t>ого</w:t>
      </w:r>
      <w:r w:rsidR="00DD543E" w:rsidRPr="002F53FB">
        <w:rPr>
          <w:sz w:val="24"/>
          <w:szCs w:val="24"/>
        </w:rPr>
        <w:t xml:space="preserve"> район</w:t>
      </w:r>
      <w:r w:rsidR="00D21F28">
        <w:rPr>
          <w:sz w:val="24"/>
          <w:szCs w:val="24"/>
        </w:rPr>
        <w:t>а</w:t>
      </w:r>
      <w:r w:rsidR="00DD543E" w:rsidRPr="002F53FB">
        <w:rPr>
          <w:sz w:val="24"/>
          <w:szCs w:val="24"/>
        </w:rPr>
        <w:t xml:space="preserve"> Ребрихинский район Алтайского края </w:t>
      </w:r>
      <w:r w:rsidRPr="002F53FB">
        <w:rPr>
          <w:sz w:val="24"/>
          <w:szCs w:val="24"/>
        </w:rPr>
        <w:t xml:space="preserve">(далее - Положение) разработано на основании Федерального закона от 28.12.2009 </w:t>
      </w:r>
      <w:r w:rsidR="00DD543E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381-ФЗ </w:t>
      </w:r>
      <w:r w:rsidR="00DD543E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Об основах государственного регулирования торговой деятельности в Российской Федерации</w:t>
      </w:r>
      <w:r w:rsidR="00DD543E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, постановления Правительства Российской Федерации от 29.09.2010 </w:t>
      </w:r>
      <w:r w:rsidR="00DD543E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772 </w:t>
      </w:r>
      <w:r w:rsidR="00DD543E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Об утверждении Правил включения нестационарных торговых объектов, расположенных на земельных участках, в зданиях, строениях и</w:t>
      </w:r>
      <w:proofErr w:type="gramEnd"/>
      <w:r w:rsidRPr="002F53FB">
        <w:rPr>
          <w:sz w:val="24"/>
          <w:szCs w:val="24"/>
        </w:rPr>
        <w:t xml:space="preserve"> </w:t>
      </w:r>
      <w:proofErr w:type="gramStart"/>
      <w:r w:rsidRPr="002F53FB">
        <w:rPr>
          <w:sz w:val="24"/>
          <w:szCs w:val="24"/>
        </w:rPr>
        <w:t>сооружениях, находящихся в государственной собственности, в схему размещения нестационарных торговых объектов</w:t>
      </w:r>
      <w:r w:rsidR="00DD543E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, приказа Управления Алтайского края по развитию предпринимательства и рыночной инфраструктуры от 23.12.2010 </w:t>
      </w:r>
      <w:r w:rsidR="00DD543E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145 </w:t>
      </w:r>
      <w:r w:rsidR="00DD543E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Об утверждении Порядка разработки и утверждения схем размещения нестационарных торговых объектов на территории муниципальных образований Алтайского края</w:t>
      </w:r>
      <w:r w:rsidR="00DD543E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>.</w:t>
      </w:r>
      <w:proofErr w:type="gramEnd"/>
    </w:p>
    <w:p w:rsidR="0041700F" w:rsidRPr="002F53FB" w:rsidRDefault="0041700F" w:rsidP="00DD543E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Целями настоящего Положения являются:</w:t>
      </w:r>
    </w:p>
    <w:p w:rsidR="00E730C5" w:rsidRPr="00E730C5" w:rsidRDefault="00E730C5" w:rsidP="00093A5C">
      <w:pPr>
        <w:pStyle w:val="ConsPlusNormal"/>
        <w:ind w:firstLine="709"/>
        <w:jc w:val="both"/>
        <w:rPr>
          <w:sz w:val="24"/>
          <w:szCs w:val="24"/>
        </w:rPr>
      </w:pPr>
      <w:r w:rsidRPr="00E730C5">
        <w:rPr>
          <w:rFonts w:eastAsia="TimesNewRomanPSMT"/>
          <w:color w:val="000000"/>
          <w:sz w:val="24"/>
          <w:szCs w:val="24"/>
        </w:rPr>
        <w:t>установления единого порядка размещения нестационарных торговых объектов на территории района</w:t>
      </w:r>
      <w:r w:rsidRPr="00E730C5">
        <w:rPr>
          <w:sz w:val="24"/>
          <w:szCs w:val="24"/>
        </w:rPr>
        <w:t>;</w:t>
      </w:r>
    </w:p>
    <w:p w:rsidR="00157F90" w:rsidRPr="003B7BF4" w:rsidRDefault="00157F90" w:rsidP="00093A5C">
      <w:pPr>
        <w:pStyle w:val="ConsPlusNormal"/>
        <w:ind w:firstLine="709"/>
        <w:jc w:val="both"/>
        <w:rPr>
          <w:rFonts w:eastAsia="TimesNewRomanPSMT"/>
          <w:color w:val="000000"/>
          <w:sz w:val="24"/>
          <w:szCs w:val="24"/>
        </w:rPr>
      </w:pPr>
      <w:r w:rsidRPr="00157F90">
        <w:rPr>
          <w:rFonts w:eastAsia="TimesNewRomanPSMT"/>
          <w:color w:val="000000"/>
          <w:sz w:val="24"/>
          <w:szCs w:val="24"/>
        </w:rPr>
        <w:t>создания условий для улучшения организации и качества торгового обслуживания населения;</w:t>
      </w:r>
    </w:p>
    <w:p w:rsidR="00DD543E" w:rsidRPr="002F53FB" w:rsidRDefault="0041700F" w:rsidP="00093A5C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 xml:space="preserve">улучшение архитектурного облика </w:t>
      </w:r>
      <w:r w:rsidR="00DD543E" w:rsidRPr="002F53FB">
        <w:rPr>
          <w:sz w:val="24"/>
          <w:szCs w:val="24"/>
        </w:rPr>
        <w:t>муниципального района Ребрихинский район Алтайского края;</w:t>
      </w:r>
    </w:p>
    <w:p w:rsidR="0041700F" w:rsidRPr="002F53FB" w:rsidRDefault="0041700F" w:rsidP="006B5D1C">
      <w:pPr>
        <w:pStyle w:val="ConsPlusNormal"/>
        <w:spacing w:after="240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обеспечение защиты прав потребителей.</w:t>
      </w:r>
    </w:p>
    <w:p w:rsidR="0041700F" w:rsidRPr="002F53FB" w:rsidRDefault="0041700F" w:rsidP="00DD543E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1.</w:t>
      </w:r>
      <w:r w:rsidR="002E3B01" w:rsidRPr="002F53FB">
        <w:rPr>
          <w:sz w:val="24"/>
          <w:szCs w:val="24"/>
        </w:rPr>
        <w:t>2</w:t>
      </w:r>
      <w:r w:rsidRPr="002F53FB">
        <w:rPr>
          <w:sz w:val="24"/>
          <w:szCs w:val="24"/>
        </w:rPr>
        <w:t>. Положение распространяется на отношения, связанные с организацией работы по разработке и утверждению схемы размещения нестационарных торговых объектов на земельных участках и в зданиях, строениях, сооружениях, находящихся в государственной и муниципальной собственности, земельных участках, государственная собственность на которые не разграничена.</w:t>
      </w:r>
    </w:p>
    <w:p w:rsidR="002E3B01" w:rsidRPr="002F53FB" w:rsidRDefault="002E3B01" w:rsidP="00DD543E">
      <w:pPr>
        <w:pStyle w:val="ConsPlusNormal"/>
        <w:spacing w:before="280"/>
        <w:ind w:firstLine="709"/>
        <w:jc w:val="both"/>
        <w:rPr>
          <w:b/>
          <w:bCs/>
          <w:sz w:val="24"/>
          <w:szCs w:val="24"/>
        </w:rPr>
      </w:pPr>
      <w:r w:rsidRPr="002F53FB">
        <w:rPr>
          <w:sz w:val="24"/>
          <w:szCs w:val="24"/>
        </w:rPr>
        <w:t>1.3. Требования, предусмотренные настоящим Положением, распространяются также на отношения, связанные с размещением нестационарных объектов по оказанию бытовых услуг населению, услуг общественного питания.</w:t>
      </w:r>
    </w:p>
    <w:p w:rsidR="00DD543E" w:rsidRPr="002F53FB" w:rsidRDefault="00DD543E" w:rsidP="00DD543E">
      <w:pPr>
        <w:pStyle w:val="ConsPlusNormal"/>
        <w:spacing w:before="240"/>
        <w:ind w:firstLine="709"/>
        <w:jc w:val="both"/>
        <w:rPr>
          <w:sz w:val="24"/>
          <w:szCs w:val="24"/>
        </w:rPr>
      </w:pPr>
      <w:bookmarkStart w:id="1" w:name="P64"/>
      <w:bookmarkEnd w:id="1"/>
      <w:r w:rsidRPr="002F53FB">
        <w:rPr>
          <w:sz w:val="24"/>
          <w:szCs w:val="24"/>
        </w:rPr>
        <w:t>1.</w:t>
      </w:r>
      <w:r w:rsidR="002F53FB">
        <w:rPr>
          <w:sz w:val="24"/>
          <w:szCs w:val="24"/>
        </w:rPr>
        <w:t>4</w:t>
      </w:r>
      <w:r w:rsidRPr="002F53FB">
        <w:rPr>
          <w:sz w:val="24"/>
          <w:szCs w:val="24"/>
        </w:rPr>
        <w:t xml:space="preserve">. </w:t>
      </w:r>
      <w:r w:rsidRPr="003B7BF4">
        <w:rPr>
          <w:sz w:val="24"/>
          <w:szCs w:val="24"/>
        </w:rPr>
        <w:t>Требования, предусмотренные настоящим Положением, не распространяется на отношения, связанные с размещением нестационарных торговых объектов, расположенных на территории розничных рынков, ярмарок, при проведении праздничных, общественно-политических, спортивно-массовых и культурно-массовых мероприятий, имеющих краткосрочный характер.</w:t>
      </w:r>
    </w:p>
    <w:p w:rsidR="0041700F" w:rsidRPr="00093A5C" w:rsidRDefault="0041700F">
      <w:pPr>
        <w:pStyle w:val="ConsPlusNormal"/>
        <w:ind w:firstLine="709"/>
        <w:jc w:val="both"/>
        <w:rPr>
          <w:color w:val="007BB8"/>
          <w:sz w:val="24"/>
          <w:szCs w:val="24"/>
        </w:rPr>
      </w:pPr>
    </w:p>
    <w:p w:rsidR="0041700F" w:rsidRPr="002F53FB" w:rsidRDefault="0041700F">
      <w:pPr>
        <w:pStyle w:val="ConsPlusTitle"/>
        <w:jc w:val="center"/>
        <w:outlineLvl w:val="1"/>
        <w:rPr>
          <w:b w:val="0"/>
          <w:bCs/>
          <w:sz w:val="24"/>
          <w:szCs w:val="24"/>
        </w:rPr>
      </w:pPr>
      <w:r w:rsidRPr="002F53FB">
        <w:rPr>
          <w:b w:val="0"/>
          <w:bCs/>
          <w:sz w:val="24"/>
          <w:szCs w:val="24"/>
        </w:rPr>
        <w:lastRenderedPageBreak/>
        <w:t>2. Основные понятия и их определения</w:t>
      </w:r>
    </w:p>
    <w:p w:rsidR="0041700F" w:rsidRPr="002F53FB" w:rsidRDefault="0041700F">
      <w:pPr>
        <w:pStyle w:val="ConsPlusNormal"/>
        <w:jc w:val="both"/>
      </w:pPr>
    </w:p>
    <w:p w:rsidR="0041700F" w:rsidRPr="002F53FB" w:rsidRDefault="0041700F" w:rsidP="000F488D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2.1. Для целей настоящего Положения используются следующие основные понятия:</w:t>
      </w:r>
    </w:p>
    <w:p w:rsidR="005D3A08" w:rsidRPr="002F53FB" w:rsidRDefault="0041700F" w:rsidP="005D3A08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2F53FB">
        <w:rPr>
          <w:sz w:val="24"/>
          <w:szCs w:val="24"/>
        </w:rPr>
        <w:t xml:space="preserve">субъект торговли - юридическое лицо, индивидуальный предприниматель, осуществляющие розничную торговлю и зарегистрированные в установленном законом порядке, а также физическое лицо, не являющееся индивидуальным предпринимателем и применяющее специальный налоговый режим </w:t>
      </w:r>
      <w:r w:rsidR="000F488D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Налог на профессиональный доход</w:t>
      </w:r>
      <w:r w:rsidR="000F488D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, в течение срока проведения эксперимента, установленного Федеральным законом от 27.11.2018 </w:t>
      </w:r>
      <w:r w:rsidR="000F488D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422-ФЗ </w:t>
      </w:r>
      <w:r w:rsidR="000F488D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 xml:space="preserve">О проведении эксперимента по установлению специального налогового режима </w:t>
      </w:r>
      <w:r w:rsidR="000F488D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Налог на профессиональный доход</w:t>
      </w:r>
      <w:r w:rsidR="000F488D" w:rsidRPr="002F53FB">
        <w:rPr>
          <w:sz w:val="24"/>
          <w:szCs w:val="24"/>
        </w:rPr>
        <w:t xml:space="preserve">» </w:t>
      </w:r>
      <w:r w:rsidRPr="002F53FB">
        <w:rPr>
          <w:sz w:val="24"/>
          <w:szCs w:val="24"/>
        </w:rPr>
        <w:t>(далее - физическое лицо, применяющее специальный</w:t>
      </w:r>
      <w:proofErr w:type="gramEnd"/>
      <w:r w:rsidRPr="002F53FB">
        <w:rPr>
          <w:sz w:val="24"/>
          <w:szCs w:val="24"/>
        </w:rPr>
        <w:t xml:space="preserve"> налоговый режим);</w:t>
      </w:r>
    </w:p>
    <w:p w:rsidR="000B2683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 xml:space="preserve">схема размещения нестационарных торговых объектов (далее - схема размещения) - разработанный и утвержденный администрацией </w:t>
      </w:r>
      <w:r w:rsidR="006B5D1C" w:rsidRPr="002F53FB">
        <w:rPr>
          <w:sz w:val="24"/>
          <w:szCs w:val="24"/>
        </w:rPr>
        <w:t xml:space="preserve">Ребрихинского района Алтайского края </w:t>
      </w:r>
      <w:r w:rsidRPr="002F53FB">
        <w:rPr>
          <w:sz w:val="24"/>
          <w:szCs w:val="24"/>
        </w:rPr>
        <w:t>документ, определяющий места размещения нестационарных торговых объектов и группу реализуемых в них товаров;</w:t>
      </w:r>
    </w:p>
    <w:p w:rsidR="000B2683" w:rsidRPr="003B7BF4" w:rsidRDefault="000B2683" w:rsidP="000B2683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0B2683" w:rsidRPr="003B7BF4" w:rsidRDefault="000B2683" w:rsidP="000B2683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развозная торговля - розничная торговля, осуществляемая вне 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с транспортным средством. К данному виду торговли относится торговля с использованием автомобиля, автолавки, автомагазина, тонара, автоприцепа, передвижного торгового автомата;</w:t>
      </w:r>
    </w:p>
    <w:p w:rsidR="0041700F" w:rsidRPr="002F53FB" w:rsidRDefault="000B2683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отк</w:t>
      </w:r>
      <w:r w:rsidR="0041700F" w:rsidRPr="003B7BF4">
        <w:rPr>
          <w:sz w:val="24"/>
          <w:szCs w:val="24"/>
        </w:rPr>
        <w:t xml:space="preserve">рытая площадка - нестационарный торговый объект, представляющий собой специально оборудованное место, расположенное </w:t>
      </w:r>
      <w:r w:rsidR="0041700F" w:rsidRPr="002F53FB">
        <w:rPr>
          <w:sz w:val="24"/>
          <w:szCs w:val="24"/>
        </w:rPr>
        <w:t>на земельном участке, предназначенном для организации торговли;</w:t>
      </w:r>
    </w:p>
    <w:p w:rsidR="0041700F" w:rsidRPr="002F53FB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киоск или павильон с остановочным навесом - киоск или павильон, объединенный с навесом, оборудованным для ожидания наземного пассажирского транспорта;</w:t>
      </w:r>
    </w:p>
    <w:p w:rsidR="0041700F" w:rsidRPr="002F53FB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>выносное холодильное оборудование - нестационарный торговый объект, представляющий собой холодильник с прозрачной стеклянной дверью для хранения и реализации прохладительных напитков</w:t>
      </w:r>
      <w:r w:rsidR="000B2683">
        <w:rPr>
          <w:sz w:val="24"/>
          <w:szCs w:val="24"/>
        </w:rPr>
        <w:t>.</w:t>
      </w:r>
    </w:p>
    <w:p w:rsidR="0041700F" w:rsidRPr="004A658E" w:rsidRDefault="0041700F" w:rsidP="006B5D1C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2F53FB">
        <w:rPr>
          <w:sz w:val="24"/>
          <w:szCs w:val="24"/>
        </w:rPr>
        <w:t xml:space="preserve">2.2. Определение иных понятий используется в том же значении, что и в федеральных законах от 30.12.2006 </w:t>
      </w:r>
      <w:r w:rsidR="006B5D1C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271-ФЗ </w:t>
      </w:r>
      <w:r w:rsidR="006B5D1C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О розничных рынках и о внесении изменений в Трудовой кодекс Российской Федерации</w:t>
      </w:r>
      <w:r w:rsidR="006B5D1C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, от 28.12.2009 </w:t>
      </w:r>
      <w:r w:rsidR="006B5D1C" w:rsidRPr="002F53FB">
        <w:rPr>
          <w:sz w:val="24"/>
          <w:szCs w:val="24"/>
        </w:rPr>
        <w:t>№</w:t>
      </w:r>
      <w:r w:rsidRPr="002F53FB">
        <w:rPr>
          <w:sz w:val="24"/>
          <w:szCs w:val="24"/>
        </w:rPr>
        <w:t xml:space="preserve"> 381-ФЗ </w:t>
      </w:r>
      <w:r w:rsidR="006B5D1C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Об основах государственного регулирования торговой деятельности в Российской Федерации</w:t>
      </w:r>
      <w:r w:rsidR="006B5D1C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 и Национальном стандарте Российской Федерации </w:t>
      </w:r>
      <w:hyperlink r:id="rId10">
        <w:r w:rsidRPr="002F53FB">
          <w:rPr>
            <w:sz w:val="24"/>
            <w:szCs w:val="24"/>
          </w:rPr>
          <w:t xml:space="preserve">ГОСТе </w:t>
        </w:r>
        <w:proofErr w:type="gramStart"/>
        <w:r w:rsidRPr="002F53FB">
          <w:rPr>
            <w:sz w:val="24"/>
            <w:szCs w:val="24"/>
          </w:rPr>
          <w:t>Р</w:t>
        </w:r>
        <w:proofErr w:type="gramEnd"/>
        <w:r w:rsidRPr="002F53FB">
          <w:rPr>
            <w:sz w:val="24"/>
            <w:szCs w:val="24"/>
          </w:rPr>
          <w:t xml:space="preserve"> 51303-2023</w:t>
        </w:r>
      </w:hyperlink>
      <w:r w:rsidRPr="002F53FB">
        <w:rPr>
          <w:sz w:val="24"/>
          <w:szCs w:val="24"/>
        </w:rPr>
        <w:t xml:space="preserve"> </w:t>
      </w:r>
      <w:r w:rsidR="006B5D1C" w:rsidRPr="002F53FB">
        <w:rPr>
          <w:sz w:val="24"/>
          <w:szCs w:val="24"/>
        </w:rPr>
        <w:t>«</w:t>
      </w:r>
      <w:r w:rsidRPr="002F53FB">
        <w:rPr>
          <w:sz w:val="24"/>
          <w:szCs w:val="24"/>
        </w:rPr>
        <w:t>Торговля. Термины и определения</w:t>
      </w:r>
      <w:r w:rsidR="006B5D1C" w:rsidRPr="002F53FB">
        <w:rPr>
          <w:sz w:val="24"/>
          <w:szCs w:val="24"/>
        </w:rPr>
        <w:t>»</w:t>
      </w:r>
      <w:r w:rsidRPr="002F53FB">
        <w:rPr>
          <w:sz w:val="24"/>
          <w:szCs w:val="24"/>
        </w:rPr>
        <w:t xml:space="preserve">, </w:t>
      </w:r>
      <w:proofErr w:type="gramStart"/>
      <w:r w:rsidRPr="002F53FB">
        <w:rPr>
          <w:sz w:val="24"/>
          <w:szCs w:val="24"/>
        </w:rPr>
        <w:t>утвержденном</w:t>
      </w:r>
      <w:proofErr w:type="gramEnd"/>
      <w:r w:rsidRPr="002F53FB">
        <w:rPr>
          <w:sz w:val="24"/>
          <w:szCs w:val="24"/>
        </w:rPr>
        <w:t xml:space="preserve"> </w:t>
      </w:r>
      <w:r w:rsidRPr="004A658E">
        <w:rPr>
          <w:sz w:val="24"/>
          <w:szCs w:val="24"/>
        </w:rPr>
        <w:t xml:space="preserve">приказом Федерального агентства по техническому регулированию и метрологии от 30.06.2023 </w:t>
      </w:r>
      <w:r w:rsidR="00225401" w:rsidRPr="004A658E">
        <w:rPr>
          <w:sz w:val="24"/>
          <w:szCs w:val="24"/>
        </w:rPr>
        <w:t>№</w:t>
      </w:r>
      <w:r w:rsidRPr="004A658E">
        <w:rPr>
          <w:sz w:val="24"/>
          <w:szCs w:val="24"/>
        </w:rPr>
        <w:t xml:space="preserve"> 469-ст.</w:t>
      </w:r>
    </w:p>
    <w:p w:rsidR="0041700F" w:rsidRPr="004A658E" w:rsidRDefault="0041700F">
      <w:pPr>
        <w:pStyle w:val="ConsPlusNormal"/>
        <w:jc w:val="both"/>
      </w:pPr>
    </w:p>
    <w:p w:rsidR="0041700F" w:rsidRPr="004A658E" w:rsidRDefault="0041700F">
      <w:pPr>
        <w:pStyle w:val="ConsPlusTitle"/>
        <w:jc w:val="center"/>
        <w:outlineLvl w:val="1"/>
        <w:rPr>
          <w:b w:val="0"/>
          <w:bCs/>
          <w:sz w:val="24"/>
          <w:szCs w:val="24"/>
        </w:rPr>
      </w:pPr>
      <w:bookmarkStart w:id="2" w:name="P94"/>
      <w:bookmarkEnd w:id="2"/>
      <w:r w:rsidRPr="004A658E">
        <w:rPr>
          <w:b w:val="0"/>
          <w:bCs/>
          <w:sz w:val="24"/>
          <w:szCs w:val="24"/>
        </w:rPr>
        <w:t xml:space="preserve">3. Требования к местам размещения </w:t>
      </w:r>
      <w:proofErr w:type="gramStart"/>
      <w:r w:rsidRPr="004A658E">
        <w:rPr>
          <w:b w:val="0"/>
          <w:bCs/>
          <w:sz w:val="24"/>
          <w:szCs w:val="24"/>
        </w:rPr>
        <w:t>нестационарных</w:t>
      </w:r>
      <w:proofErr w:type="gramEnd"/>
    </w:p>
    <w:p w:rsidR="0041700F" w:rsidRPr="004A658E" w:rsidRDefault="0041700F">
      <w:pPr>
        <w:pStyle w:val="ConsPlusTitle"/>
        <w:jc w:val="center"/>
        <w:rPr>
          <w:b w:val="0"/>
          <w:bCs/>
          <w:sz w:val="24"/>
          <w:szCs w:val="24"/>
        </w:rPr>
      </w:pPr>
      <w:r w:rsidRPr="004A658E">
        <w:rPr>
          <w:b w:val="0"/>
          <w:bCs/>
          <w:sz w:val="24"/>
          <w:szCs w:val="24"/>
        </w:rPr>
        <w:t>торговых объектов</w:t>
      </w:r>
    </w:p>
    <w:p w:rsidR="0041700F" w:rsidRPr="004A658E" w:rsidRDefault="0041700F">
      <w:pPr>
        <w:pStyle w:val="ConsPlusNormal"/>
        <w:jc w:val="both"/>
      </w:pPr>
    </w:p>
    <w:p w:rsidR="0041700F" w:rsidRPr="004A658E" w:rsidRDefault="0041700F" w:rsidP="006B5D1C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3.1. Нестационарные торговые объекты (далее - НТО) размещаются в местах, определенных схемой размещения.</w:t>
      </w:r>
    </w:p>
    <w:p w:rsidR="0041700F" w:rsidRPr="003B7BF4" w:rsidRDefault="0041700F" w:rsidP="006B5D1C">
      <w:pPr>
        <w:pStyle w:val="ConsPlusNormal"/>
        <w:spacing w:before="280"/>
        <w:ind w:firstLine="709"/>
        <w:jc w:val="both"/>
        <w:rPr>
          <w:sz w:val="24"/>
          <w:szCs w:val="24"/>
        </w:rPr>
      </w:pPr>
      <w:bookmarkStart w:id="3" w:name="P99"/>
      <w:bookmarkEnd w:id="3"/>
      <w:r w:rsidRPr="004A658E">
        <w:rPr>
          <w:sz w:val="24"/>
          <w:szCs w:val="24"/>
        </w:rPr>
        <w:t>3.2</w:t>
      </w:r>
      <w:r w:rsidRPr="003B7BF4">
        <w:rPr>
          <w:sz w:val="24"/>
          <w:szCs w:val="24"/>
        </w:rPr>
        <w:t xml:space="preserve">. При включении мест размещения НТО в схему размещения учитываются требования, установленные Порядком разработки и утверждения схем размещения нестационарных торговых объектов на территории муниципальных образований Алтайского </w:t>
      </w:r>
      <w:r w:rsidRPr="003B7BF4">
        <w:rPr>
          <w:sz w:val="24"/>
          <w:szCs w:val="24"/>
        </w:rPr>
        <w:lastRenderedPageBreak/>
        <w:t xml:space="preserve">края, утвержденным приказом управления Алтайского края по развитию предпринимательства и рыночной инфраструктуры от 23.12.2010 </w:t>
      </w:r>
      <w:r w:rsidR="00EF017F" w:rsidRPr="003B7BF4">
        <w:rPr>
          <w:sz w:val="24"/>
          <w:szCs w:val="24"/>
        </w:rPr>
        <w:t>№</w:t>
      </w:r>
      <w:r w:rsidRPr="003B7BF4">
        <w:rPr>
          <w:sz w:val="24"/>
          <w:szCs w:val="24"/>
        </w:rPr>
        <w:t xml:space="preserve"> 145</w:t>
      </w:r>
      <w:r w:rsidR="004A658E" w:rsidRPr="003B7BF4">
        <w:rPr>
          <w:sz w:val="24"/>
          <w:szCs w:val="24"/>
        </w:rPr>
        <w:t>.</w:t>
      </w:r>
    </w:p>
    <w:p w:rsidR="0041700F" w:rsidRPr="003B7BF4" w:rsidRDefault="0041700F" w:rsidP="006B5D1C">
      <w:pPr>
        <w:pStyle w:val="ConsPlusNormal"/>
        <w:spacing w:before="280"/>
        <w:ind w:firstLine="709"/>
        <w:jc w:val="both"/>
        <w:rPr>
          <w:sz w:val="24"/>
          <w:szCs w:val="24"/>
        </w:rPr>
      </w:pPr>
      <w:bookmarkStart w:id="4" w:name="P101"/>
      <w:bookmarkEnd w:id="4"/>
      <w:r w:rsidRPr="003B7BF4">
        <w:rPr>
          <w:sz w:val="24"/>
          <w:szCs w:val="24"/>
        </w:rPr>
        <w:t>3.3.</w:t>
      </w:r>
      <w:r w:rsidRPr="003B7BF4">
        <w:t xml:space="preserve"> </w:t>
      </w:r>
      <w:r w:rsidRPr="003B7BF4">
        <w:rPr>
          <w:sz w:val="24"/>
          <w:szCs w:val="24"/>
        </w:rPr>
        <w:t>Размещение НТО не должно: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препятствовать свободному перемещению пешеходов и транспорта;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ограничивать видимость для участников дорожного движения;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создавать угрозу жизни и здоровью людей, окружающей среде, а также пожарной безопасности имущества;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нарушать сложившуюся эстетическую среду, историко-архитектурный облик города;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нарушать права граждан на тишину и покой.</w:t>
      </w:r>
    </w:p>
    <w:p w:rsidR="0041700F" w:rsidRPr="003B7BF4" w:rsidRDefault="0041700F" w:rsidP="006B5D1C">
      <w:pPr>
        <w:pStyle w:val="ConsPlusNormal"/>
        <w:spacing w:before="280"/>
        <w:ind w:firstLine="709"/>
        <w:jc w:val="both"/>
        <w:rPr>
          <w:sz w:val="24"/>
          <w:szCs w:val="24"/>
        </w:rPr>
      </w:pPr>
      <w:bookmarkStart w:id="5" w:name="P107"/>
      <w:bookmarkEnd w:id="5"/>
      <w:r w:rsidRPr="003B7BF4">
        <w:rPr>
          <w:sz w:val="24"/>
          <w:szCs w:val="24"/>
        </w:rPr>
        <w:t>3.4. При размещении НТО должно быть обеспечено: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благоустройство площадки для размещения нестационарного торгового объекта и прилегающей территории;</w:t>
      </w:r>
    </w:p>
    <w:p w:rsidR="0041700F" w:rsidRPr="003B7BF4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возможность подключения нестационарных торговых объектов к сетям инженерно-технического обеспечения;</w:t>
      </w:r>
    </w:p>
    <w:p w:rsidR="0041700F" w:rsidRPr="004A658E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подъезд автотранспорта, не создающий помех для прохода пешеходов, заездные карманы;</w:t>
      </w:r>
    </w:p>
    <w:p w:rsidR="0041700F" w:rsidRPr="004A658E" w:rsidRDefault="0041700F" w:rsidP="00C34A74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беспрепятственный проезд пожарного и медицинского транспорта, транспортных средств Министерства Российской Федерации по делам гражданской обороны, чрезвычайным ситуациям и ликвидации последствий стихийных бедствий к существующим зданиям, строениям и сооружениям.</w:t>
      </w:r>
    </w:p>
    <w:p w:rsidR="0041700F" w:rsidRPr="004A658E" w:rsidRDefault="0041700F" w:rsidP="00EF017F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 xml:space="preserve">3.5. Не допускается включать в схемы размещения </w:t>
      </w:r>
      <w:proofErr w:type="gramStart"/>
      <w:r w:rsidRPr="004A658E">
        <w:rPr>
          <w:sz w:val="24"/>
          <w:szCs w:val="24"/>
        </w:rPr>
        <w:t>НТО</w:t>
      </w:r>
      <w:proofErr w:type="gramEnd"/>
      <w:r w:rsidRPr="004A658E">
        <w:rPr>
          <w:sz w:val="24"/>
          <w:szCs w:val="24"/>
        </w:rPr>
        <w:t xml:space="preserve"> следующие места размещения:</w:t>
      </w:r>
    </w:p>
    <w:p w:rsidR="0041700F" w:rsidRPr="004A658E" w:rsidRDefault="0041700F" w:rsidP="00C34A74">
      <w:pPr>
        <w:pStyle w:val="ConsPlusNormal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с нарушением существующих градостроительных и других нормативов, регулирующих размещение объектов мелкорозничной торговой сети;</w:t>
      </w:r>
    </w:p>
    <w:p w:rsidR="000F2D2E" w:rsidRPr="004A658E" w:rsidRDefault="000F2D2E" w:rsidP="00C34A74">
      <w:pPr>
        <w:pStyle w:val="ConsPlusNormal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 xml:space="preserve">на придомовых территориях; </w:t>
      </w:r>
    </w:p>
    <w:p w:rsidR="0041700F" w:rsidRPr="004A658E" w:rsidRDefault="0041700F" w:rsidP="00C34A74">
      <w:pPr>
        <w:pStyle w:val="ConsPlusNormal"/>
        <w:tabs>
          <w:tab w:val="left" w:pos="1276"/>
        </w:tabs>
        <w:ind w:firstLine="709"/>
        <w:jc w:val="both"/>
        <w:rPr>
          <w:sz w:val="24"/>
          <w:szCs w:val="24"/>
        </w:rPr>
      </w:pPr>
      <w:proofErr w:type="gramStart"/>
      <w:r w:rsidRPr="004A658E">
        <w:rPr>
          <w:sz w:val="24"/>
          <w:szCs w:val="24"/>
        </w:rPr>
        <w:t>в арках зданий, скверах, аллеях, лесопарках, садах, на газонах, цветниках, площадках (детских, отдыха, спортивных), тротуарах (где затрудняется движение пешеходов и транспорта и усложняется проведение механизированной уборки);</w:t>
      </w:r>
      <w:proofErr w:type="gramEnd"/>
    </w:p>
    <w:p w:rsidR="0041700F" w:rsidRPr="004A658E" w:rsidRDefault="0041700F" w:rsidP="00C34A74">
      <w:pPr>
        <w:pStyle w:val="ConsPlusNormal"/>
        <w:tabs>
          <w:tab w:val="left" w:pos="1276"/>
        </w:tabs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в установленных охранных зонах инженерных сетей, в которых нормативным правовым актом установлен запрет на размещение НТО в таких зонах</w:t>
      </w:r>
      <w:r w:rsidR="000F2D2E" w:rsidRPr="004A658E">
        <w:rPr>
          <w:sz w:val="24"/>
          <w:szCs w:val="24"/>
        </w:rPr>
        <w:t>.</w:t>
      </w:r>
    </w:p>
    <w:p w:rsidR="0041700F" w:rsidRPr="004A658E" w:rsidRDefault="0041700F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3.6. Размещение НТО должно обеспечивать свободное движение пешеходов и доступ потребителей к объектам торговли, в том числе обеспечение безбарьерной среды жизнедеятельности для инвалидов и иных маломобильных групп населения, беспрепятственный подъезд спецтранспорта при чрезвычайных ситуациях.</w:t>
      </w:r>
    </w:p>
    <w:p w:rsidR="00E63DA0" w:rsidRPr="004A658E" w:rsidRDefault="0041700F" w:rsidP="000F2D2E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3.7. Схемой размещения должно предусматриваться размещение не менее 60% НТО, используемых субъектами малого или среднего предпринимательства, осуществляющими торговую деятельность, а также физическими лицами, применяющими специальный налоговый режим, от общего количества НТО.</w:t>
      </w:r>
    </w:p>
    <w:p w:rsidR="0041700F" w:rsidRPr="004A658E" w:rsidRDefault="0041700F" w:rsidP="00E63DA0">
      <w:pPr>
        <w:pStyle w:val="ConsPlusNormal"/>
        <w:spacing w:before="280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3.</w:t>
      </w:r>
      <w:r w:rsidR="000F2D2E" w:rsidRPr="004A658E">
        <w:rPr>
          <w:sz w:val="24"/>
          <w:szCs w:val="24"/>
        </w:rPr>
        <w:t>8</w:t>
      </w:r>
      <w:r w:rsidRPr="004A658E">
        <w:rPr>
          <w:sz w:val="24"/>
          <w:szCs w:val="24"/>
        </w:rPr>
        <w:t>. Период размещения НТО устанавливается в схеме размещения для каждого места размещения НТО.</w:t>
      </w:r>
    </w:p>
    <w:p w:rsidR="0041700F" w:rsidRPr="004A658E" w:rsidRDefault="0041700F">
      <w:pPr>
        <w:pStyle w:val="ConsPlusNormal"/>
        <w:jc w:val="both"/>
        <w:rPr>
          <w:bCs/>
          <w:color w:val="007BB8"/>
          <w:sz w:val="24"/>
          <w:szCs w:val="24"/>
        </w:rPr>
      </w:pPr>
    </w:p>
    <w:p w:rsidR="0041700F" w:rsidRPr="004A658E" w:rsidRDefault="0041700F">
      <w:pPr>
        <w:pStyle w:val="ConsPlusTitle"/>
        <w:jc w:val="center"/>
        <w:outlineLvl w:val="1"/>
        <w:rPr>
          <w:b w:val="0"/>
          <w:bCs/>
          <w:sz w:val="24"/>
          <w:szCs w:val="24"/>
        </w:rPr>
      </w:pPr>
      <w:r w:rsidRPr="004A658E">
        <w:rPr>
          <w:b w:val="0"/>
          <w:bCs/>
          <w:sz w:val="24"/>
          <w:szCs w:val="24"/>
        </w:rPr>
        <w:t xml:space="preserve">4. </w:t>
      </w:r>
      <w:r w:rsidR="000F2D2E" w:rsidRPr="004A658E">
        <w:rPr>
          <w:b w:val="0"/>
          <w:bCs/>
          <w:sz w:val="24"/>
          <w:szCs w:val="24"/>
        </w:rPr>
        <w:t>Порядок р</w:t>
      </w:r>
      <w:r w:rsidRPr="004A658E">
        <w:rPr>
          <w:b w:val="0"/>
          <w:bCs/>
          <w:sz w:val="24"/>
          <w:szCs w:val="24"/>
        </w:rPr>
        <w:t>азработк</w:t>
      </w:r>
      <w:r w:rsidR="000F2D2E" w:rsidRPr="004A658E">
        <w:rPr>
          <w:b w:val="0"/>
          <w:bCs/>
          <w:sz w:val="24"/>
          <w:szCs w:val="24"/>
        </w:rPr>
        <w:t>и</w:t>
      </w:r>
      <w:r w:rsidRPr="004A658E">
        <w:rPr>
          <w:b w:val="0"/>
          <w:bCs/>
          <w:sz w:val="24"/>
          <w:szCs w:val="24"/>
        </w:rPr>
        <w:t xml:space="preserve"> и утверждени</w:t>
      </w:r>
      <w:r w:rsidR="000F2D2E" w:rsidRPr="004A658E">
        <w:rPr>
          <w:b w:val="0"/>
          <w:bCs/>
          <w:sz w:val="24"/>
          <w:szCs w:val="24"/>
        </w:rPr>
        <w:t>я</w:t>
      </w:r>
      <w:r w:rsidRPr="004A658E">
        <w:rPr>
          <w:b w:val="0"/>
          <w:bCs/>
          <w:sz w:val="24"/>
          <w:szCs w:val="24"/>
        </w:rPr>
        <w:t xml:space="preserve"> схемы размещения</w:t>
      </w:r>
    </w:p>
    <w:p w:rsidR="0041700F" w:rsidRPr="004A658E" w:rsidRDefault="0041700F">
      <w:pPr>
        <w:pStyle w:val="ConsPlusTitle"/>
        <w:jc w:val="center"/>
        <w:rPr>
          <w:b w:val="0"/>
          <w:bCs/>
          <w:sz w:val="24"/>
          <w:szCs w:val="24"/>
        </w:rPr>
      </w:pPr>
      <w:r w:rsidRPr="004A658E">
        <w:rPr>
          <w:b w:val="0"/>
          <w:bCs/>
          <w:sz w:val="24"/>
          <w:szCs w:val="24"/>
        </w:rPr>
        <w:t>нестационарных торговых объектов</w:t>
      </w:r>
    </w:p>
    <w:p w:rsidR="009D6DFF" w:rsidRPr="004A658E" w:rsidRDefault="009D6DFF" w:rsidP="009D6DFF">
      <w:pPr>
        <w:pStyle w:val="ConsPlusNormal"/>
        <w:jc w:val="both"/>
        <w:rPr>
          <w:sz w:val="27"/>
          <w:szCs w:val="27"/>
        </w:rPr>
      </w:pPr>
    </w:p>
    <w:p w:rsidR="009D6DFF" w:rsidRPr="003B7BF4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 xml:space="preserve">4.1. Разработку, утверждение и внесение изменений в схему размещения </w:t>
      </w:r>
      <w:r w:rsidR="00E025F9">
        <w:rPr>
          <w:sz w:val="24"/>
          <w:szCs w:val="24"/>
        </w:rPr>
        <w:t xml:space="preserve">НТО </w:t>
      </w:r>
      <w:r w:rsidRPr="004A658E">
        <w:rPr>
          <w:sz w:val="24"/>
          <w:szCs w:val="24"/>
        </w:rPr>
        <w:t xml:space="preserve">осуществляет Администрация района в </w:t>
      </w:r>
      <w:hyperlink r:id="rId11" w:history="1">
        <w:r w:rsidRPr="004A658E">
          <w:rPr>
            <w:sz w:val="24"/>
            <w:szCs w:val="24"/>
          </w:rPr>
          <w:t>порядке</w:t>
        </w:r>
      </w:hyperlink>
      <w:r w:rsidRPr="004A658E">
        <w:rPr>
          <w:sz w:val="24"/>
          <w:szCs w:val="24"/>
        </w:rPr>
        <w:t xml:space="preserve">, установленном </w:t>
      </w:r>
      <w:r w:rsidR="00942AB1" w:rsidRPr="004A658E">
        <w:rPr>
          <w:sz w:val="24"/>
          <w:szCs w:val="24"/>
        </w:rPr>
        <w:t xml:space="preserve">Порядком утверждения схем </w:t>
      </w:r>
      <w:r w:rsidR="00942AB1" w:rsidRPr="004A658E">
        <w:rPr>
          <w:sz w:val="24"/>
          <w:szCs w:val="24"/>
        </w:rPr>
        <w:lastRenderedPageBreak/>
        <w:t>НТО</w:t>
      </w:r>
      <w:r w:rsidRPr="004A658E">
        <w:rPr>
          <w:sz w:val="24"/>
          <w:szCs w:val="24"/>
        </w:rPr>
        <w:t xml:space="preserve">. </w:t>
      </w:r>
      <w:r w:rsidRPr="003B7BF4">
        <w:rPr>
          <w:sz w:val="24"/>
          <w:szCs w:val="24"/>
        </w:rPr>
        <w:t>Схема размещения разрабатывается на срок не менее 5 лет</w:t>
      </w:r>
      <w:r w:rsidR="00E025F9" w:rsidRPr="003B7BF4">
        <w:rPr>
          <w:sz w:val="24"/>
          <w:szCs w:val="24"/>
        </w:rPr>
        <w:t xml:space="preserve">. Актуализация схемы НТО проводится по мере необходимости. </w:t>
      </w:r>
    </w:p>
    <w:p w:rsidR="002F53FB" w:rsidRPr="003B7BF4" w:rsidRDefault="002F53FB" w:rsidP="009D6DFF">
      <w:pPr>
        <w:pStyle w:val="ConsPlusNormal"/>
        <w:ind w:firstLine="709"/>
        <w:jc w:val="both"/>
        <w:rPr>
          <w:sz w:val="24"/>
          <w:szCs w:val="24"/>
        </w:rPr>
      </w:pPr>
    </w:p>
    <w:p w:rsidR="009D6DFF" w:rsidRPr="003B7BF4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 xml:space="preserve">4.2. Подготовку проекта схемы размещения осуществляет Администрация района в лице отдела экономики (далее - уполномоченный орган). Уполномоченный орган разрабатывает предложения по размещению НТО, готовит проект постановления Администрации района об утверждении схемы размещения и направляет его на подпись главе </w:t>
      </w:r>
      <w:r w:rsidR="000B5954" w:rsidRPr="003B7BF4">
        <w:rPr>
          <w:sz w:val="24"/>
          <w:szCs w:val="24"/>
        </w:rPr>
        <w:t xml:space="preserve">муниципального </w:t>
      </w:r>
      <w:r w:rsidRPr="003B7BF4">
        <w:rPr>
          <w:sz w:val="24"/>
          <w:szCs w:val="24"/>
        </w:rPr>
        <w:t xml:space="preserve">района. </w:t>
      </w:r>
    </w:p>
    <w:p w:rsidR="00157F90" w:rsidRPr="003B7BF4" w:rsidRDefault="00157F90" w:rsidP="009D6DFF">
      <w:pPr>
        <w:pStyle w:val="ConsPlusNormal"/>
        <w:ind w:firstLine="709"/>
        <w:jc w:val="both"/>
        <w:rPr>
          <w:sz w:val="24"/>
          <w:szCs w:val="24"/>
        </w:rPr>
      </w:pPr>
    </w:p>
    <w:p w:rsidR="00157F90" w:rsidRPr="003B7BF4" w:rsidRDefault="00157F90" w:rsidP="00157F90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4.3. Схема размещения может быть дополнена графической частью в виде карты-схемы с обозначением на ней мест расположения нестационарных торговых объектов.</w:t>
      </w:r>
    </w:p>
    <w:p w:rsidR="002F53FB" w:rsidRPr="003B7BF4" w:rsidRDefault="002F53FB" w:rsidP="009D6DFF">
      <w:pPr>
        <w:pStyle w:val="ConsPlusNormal"/>
        <w:ind w:firstLine="709"/>
        <w:jc w:val="both"/>
        <w:rPr>
          <w:sz w:val="24"/>
          <w:szCs w:val="24"/>
        </w:rPr>
      </w:pPr>
    </w:p>
    <w:p w:rsidR="002F53FB" w:rsidRPr="004A658E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4.</w:t>
      </w:r>
      <w:r w:rsidR="00157F90" w:rsidRPr="003B7BF4">
        <w:rPr>
          <w:sz w:val="24"/>
          <w:szCs w:val="24"/>
        </w:rPr>
        <w:t>4</w:t>
      </w:r>
      <w:r w:rsidRPr="003B7BF4">
        <w:rPr>
          <w:sz w:val="24"/>
          <w:szCs w:val="24"/>
        </w:rPr>
        <w:t>. Схема размещения утверждается постановлением Администрации района и</w:t>
      </w:r>
      <w:r w:rsidRPr="004A658E">
        <w:rPr>
          <w:sz w:val="24"/>
          <w:szCs w:val="24"/>
        </w:rPr>
        <w:t xml:space="preserve"> начинает действовать с момента ее </w:t>
      </w:r>
      <w:r w:rsidR="000B5954">
        <w:rPr>
          <w:sz w:val="24"/>
          <w:szCs w:val="24"/>
        </w:rPr>
        <w:t xml:space="preserve">официального </w:t>
      </w:r>
      <w:r w:rsidRPr="004A658E">
        <w:rPr>
          <w:sz w:val="24"/>
          <w:szCs w:val="24"/>
        </w:rPr>
        <w:t>опубликования.</w:t>
      </w:r>
    </w:p>
    <w:p w:rsidR="009D6DFF" w:rsidRPr="004A658E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 xml:space="preserve"> </w:t>
      </w:r>
    </w:p>
    <w:p w:rsidR="009D6DFF" w:rsidRPr="004A658E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4</w:t>
      </w:r>
      <w:r w:rsidR="00A418E0" w:rsidRPr="004A658E">
        <w:rPr>
          <w:sz w:val="24"/>
          <w:szCs w:val="24"/>
        </w:rPr>
        <w:t>.</w:t>
      </w:r>
      <w:r w:rsidR="00157F90">
        <w:rPr>
          <w:sz w:val="24"/>
          <w:szCs w:val="24"/>
        </w:rPr>
        <w:t>5</w:t>
      </w:r>
      <w:r w:rsidRPr="004A658E">
        <w:rPr>
          <w:sz w:val="24"/>
          <w:szCs w:val="24"/>
        </w:rPr>
        <w:t xml:space="preserve">. </w:t>
      </w:r>
      <w:proofErr w:type="gramStart"/>
      <w:r w:rsidRPr="004A658E">
        <w:rPr>
          <w:sz w:val="24"/>
          <w:szCs w:val="24"/>
        </w:rPr>
        <w:t xml:space="preserve">Включение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собственности, осуществляется в соответствии с </w:t>
      </w:r>
      <w:hyperlink r:id="rId12" w:history="1">
        <w:r w:rsidRPr="004A658E">
          <w:rPr>
            <w:sz w:val="24"/>
            <w:szCs w:val="24"/>
          </w:rPr>
          <w:t>Постановлением</w:t>
        </w:r>
      </w:hyperlink>
      <w:r w:rsidRPr="004A658E">
        <w:rPr>
          <w:sz w:val="24"/>
          <w:szCs w:val="24"/>
        </w:rPr>
        <w:t xml:space="preserve"> Правительства Российской Федерации от 29.09.2010 № 772 «Об утверждении Правил включения нестационарных торговых объектов, расположенных на земельных участках, в зданиях, строениях и сооружениях, находящихся в государственной собственности, в схему размещения нестационарных торговых объектов».</w:t>
      </w:r>
      <w:proofErr w:type="gramEnd"/>
    </w:p>
    <w:p w:rsidR="002F53FB" w:rsidRPr="004A658E" w:rsidRDefault="002F53FB" w:rsidP="009D6DFF">
      <w:pPr>
        <w:pStyle w:val="ConsPlusNormal"/>
        <w:ind w:firstLine="709"/>
        <w:jc w:val="both"/>
        <w:rPr>
          <w:sz w:val="24"/>
          <w:szCs w:val="24"/>
        </w:rPr>
      </w:pPr>
    </w:p>
    <w:p w:rsidR="009D6DFF" w:rsidRPr="004A658E" w:rsidRDefault="009D6DFF" w:rsidP="009D6DFF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4.</w:t>
      </w:r>
      <w:r w:rsidR="00157F90">
        <w:rPr>
          <w:sz w:val="24"/>
          <w:szCs w:val="24"/>
        </w:rPr>
        <w:t>6</w:t>
      </w:r>
      <w:r w:rsidRPr="004A658E">
        <w:rPr>
          <w:sz w:val="24"/>
          <w:szCs w:val="24"/>
        </w:rPr>
        <w:t xml:space="preserve">. Утвержденная схема размещения и вносимые в нее изменения подлежат опубликованию в порядке, установленном для официального опубликования муниципальных правовых актов, а также размещению на официальном Интернет-сайте </w:t>
      </w:r>
      <w:r w:rsidR="000B5954">
        <w:rPr>
          <w:sz w:val="24"/>
          <w:szCs w:val="24"/>
        </w:rPr>
        <w:t>Администрации Ребрихинского</w:t>
      </w:r>
      <w:r w:rsidRPr="004A658E">
        <w:rPr>
          <w:sz w:val="24"/>
          <w:szCs w:val="24"/>
        </w:rPr>
        <w:t xml:space="preserve"> район</w:t>
      </w:r>
      <w:r w:rsidR="000B5954">
        <w:rPr>
          <w:sz w:val="24"/>
          <w:szCs w:val="24"/>
        </w:rPr>
        <w:t>а</w:t>
      </w:r>
      <w:r w:rsidRPr="004A658E">
        <w:rPr>
          <w:sz w:val="24"/>
          <w:szCs w:val="24"/>
        </w:rPr>
        <w:t xml:space="preserve"> Алтайского края.</w:t>
      </w:r>
    </w:p>
    <w:p w:rsidR="002F53FB" w:rsidRPr="004A658E" w:rsidRDefault="002F53FB" w:rsidP="009D6DFF">
      <w:pPr>
        <w:pStyle w:val="ConsPlusNormal"/>
        <w:ind w:firstLine="709"/>
        <w:jc w:val="both"/>
        <w:rPr>
          <w:sz w:val="24"/>
          <w:szCs w:val="24"/>
        </w:rPr>
      </w:pPr>
    </w:p>
    <w:p w:rsidR="00862524" w:rsidRPr="004A658E" w:rsidRDefault="009D6DFF" w:rsidP="002F53FB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4.</w:t>
      </w:r>
      <w:r w:rsidR="00157F90">
        <w:rPr>
          <w:sz w:val="24"/>
          <w:szCs w:val="24"/>
        </w:rPr>
        <w:t>7</w:t>
      </w:r>
      <w:r w:rsidRPr="004A658E">
        <w:rPr>
          <w:sz w:val="24"/>
          <w:szCs w:val="24"/>
        </w:rPr>
        <w:t>. Уполномоченный орган в 10-дневный срок после утверждения схемы размещения и (или) внесения в нее изменений обеспечивает ее представление в управление Алтайского края по развитию предпринимательства и рыночной инфраструктуры в электронном виде.</w:t>
      </w:r>
      <w:bookmarkStart w:id="6" w:name="P226"/>
      <w:bookmarkEnd w:id="6"/>
    </w:p>
    <w:p w:rsidR="002F53FB" w:rsidRPr="002F53FB" w:rsidRDefault="002F53FB" w:rsidP="002F53FB">
      <w:pPr>
        <w:pStyle w:val="ConsPlusNormal"/>
        <w:ind w:firstLine="709"/>
        <w:jc w:val="both"/>
        <w:rPr>
          <w:color w:val="0070C0"/>
          <w:sz w:val="24"/>
          <w:szCs w:val="24"/>
        </w:rPr>
      </w:pPr>
    </w:p>
    <w:p w:rsidR="0041700F" w:rsidRPr="004A658E" w:rsidRDefault="0041700F">
      <w:pPr>
        <w:pStyle w:val="ConsPlusTitle"/>
        <w:jc w:val="center"/>
        <w:outlineLvl w:val="1"/>
        <w:rPr>
          <w:b w:val="0"/>
          <w:bCs/>
          <w:sz w:val="24"/>
          <w:szCs w:val="24"/>
        </w:rPr>
      </w:pPr>
      <w:r w:rsidRPr="004A658E">
        <w:rPr>
          <w:b w:val="0"/>
          <w:bCs/>
          <w:sz w:val="24"/>
          <w:szCs w:val="24"/>
        </w:rPr>
        <w:t>5. Порядок размещения нестационарных торговых объектов</w:t>
      </w:r>
    </w:p>
    <w:p w:rsidR="0041700F" w:rsidRPr="004A658E" w:rsidRDefault="0041700F">
      <w:pPr>
        <w:pStyle w:val="ConsPlusNormal"/>
        <w:jc w:val="both"/>
        <w:rPr>
          <w:sz w:val="24"/>
          <w:szCs w:val="24"/>
        </w:rPr>
      </w:pPr>
    </w:p>
    <w:p w:rsidR="005E4F0C" w:rsidRPr="004A658E" w:rsidRDefault="005E4F0C" w:rsidP="005E4F0C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5.1. Нестационарные торговые объекты размещаются в местах, определенных схемой размещения НТО на территории Ребрихинского района, на основании договора на размещение НТО, заключаемого с Администрацией района на срок, указанный в схеме размещения НТО.</w:t>
      </w:r>
    </w:p>
    <w:p w:rsidR="002F53FB" w:rsidRPr="004A658E" w:rsidRDefault="002F53FB" w:rsidP="005E4F0C">
      <w:pPr>
        <w:pStyle w:val="ConsPlusNormal"/>
        <w:ind w:firstLine="709"/>
        <w:jc w:val="both"/>
        <w:rPr>
          <w:sz w:val="24"/>
          <w:szCs w:val="24"/>
        </w:rPr>
      </w:pPr>
    </w:p>
    <w:p w:rsidR="002F53FB" w:rsidRPr="004A658E" w:rsidRDefault="005E4F0C" w:rsidP="00E025F9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 xml:space="preserve">5.2. </w:t>
      </w:r>
      <w:proofErr w:type="gramStart"/>
      <w:r w:rsidRPr="004A658E">
        <w:rPr>
          <w:sz w:val="24"/>
          <w:szCs w:val="24"/>
        </w:rPr>
        <w:t>Заключение договора на размещение НТО на земельных участках и в зданиях, строениях, сооружениях, находящихся в муниципальной собственности, и земельных участках, государственная собственность на которые не разграничена, осуществляется по результатам аукциона, предметом которого является право на заключение договора на размещение НТО в местах, определенных схемой размещения (за исключением случаев, указанных в п. 5.4).</w:t>
      </w:r>
      <w:proofErr w:type="gramEnd"/>
    </w:p>
    <w:p w:rsidR="005E4F0C" w:rsidRDefault="005E4F0C" w:rsidP="005E4F0C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Размещение НТО на земельных участках и в зданиях, строениях, сооружениях, находящихся в государственной собственности, осуществляется в порядке, установленном действующим законодательством.</w:t>
      </w:r>
    </w:p>
    <w:p w:rsidR="00E025F9" w:rsidRPr="004A658E" w:rsidRDefault="00E025F9" w:rsidP="005E4F0C">
      <w:pPr>
        <w:pStyle w:val="ConsPlusNormal"/>
        <w:ind w:firstLine="709"/>
        <w:jc w:val="both"/>
        <w:rPr>
          <w:sz w:val="24"/>
          <w:szCs w:val="24"/>
        </w:rPr>
      </w:pPr>
    </w:p>
    <w:p w:rsidR="005E4F0C" w:rsidRPr="004A658E" w:rsidRDefault="005E4F0C" w:rsidP="005E4F0C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5.3. Порядок проведения аукциона и порядок определения начальной (минимальной) цены аукциона определяются постановлением Администрации района.</w:t>
      </w:r>
    </w:p>
    <w:p w:rsidR="002F53FB" w:rsidRPr="004A658E" w:rsidRDefault="002F53FB" w:rsidP="005E4F0C">
      <w:pPr>
        <w:pStyle w:val="ConsPlusNormal"/>
        <w:ind w:firstLine="709"/>
        <w:jc w:val="both"/>
        <w:rPr>
          <w:sz w:val="24"/>
          <w:szCs w:val="24"/>
        </w:rPr>
      </w:pPr>
    </w:p>
    <w:p w:rsidR="005E4F0C" w:rsidRPr="004A658E" w:rsidRDefault="005E4F0C" w:rsidP="005E4F0C">
      <w:pPr>
        <w:pStyle w:val="ConsPlusNormal"/>
        <w:ind w:firstLine="709"/>
        <w:jc w:val="both"/>
        <w:rPr>
          <w:sz w:val="24"/>
          <w:szCs w:val="24"/>
        </w:rPr>
      </w:pPr>
      <w:r w:rsidRPr="004A658E">
        <w:rPr>
          <w:sz w:val="24"/>
          <w:szCs w:val="24"/>
        </w:rPr>
        <w:lastRenderedPageBreak/>
        <w:t>5.4. Заключение договора на размещение НТО без проведения аукциона осуществляется на основании заявления заинтересованного лица в случаях:</w:t>
      </w:r>
    </w:p>
    <w:p w:rsidR="002F53FB" w:rsidRPr="004A658E" w:rsidRDefault="005E4F0C" w:rsidP="002F53FB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размещения НТО лицами, надлежащим образом исполнявшими свои обязательства по заключенным до 01.03.2015 договорам аренды земельных участков, предоставленных для размещения НТО;</w:t>
      </w:r>
    </w:p>
    <w:p w:rsidR="002F53FB" w:rsidRPr="004A658E" w:rsidRDefault="005E4F0C" w:rsidP="002F53FB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r w:rsidRPr="004A658E">
        <w:rPr>
          <w:sz w:val="24"/>
          <w:szCs w:val="24"/>
        </w:rPr>
        <w:t>размещения НТО на новый срок лицами, надлежащим образом исполнявшими свои обязательства по договору на размещение НТО, заключенному по результатам аукциона в соответствии со схемой размещения НТО</w:t>
      </w:r>
      <w:r w:rsidR="00C23543" w:rsidRPr="004A658E">
        <w:rPr>
          <w:sz w:val="24"/>
          <w:szCs w:val="24"/>
        </w:rPr>
        <w:t>;</w:t>
      </w:r>
    </w:p>
    <w:p w:rsidR="005D3A08" w:rsidRPr="003B7BF4" w:rsidRDefault="005E4F0C" w:rsidP="005D3A08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proofErr w:type="gramStart"/>
      <w:r w:rsidRPr="003B7BF4">
        <w:rPr>
          <w:sz w:val="24"/>
          <w:szCs w:val="24"/>
        </w:rPr>
        <w:t>размещения НТО производителями товаров, являющимися субъектами малого и среднего предпринимательства или физическими лицами, не являющимися индивидуальными предпринимателями и применяющими специальный налоговый режим «Налог на профессиональный доход», осуществляющими торговлю товарами собственного производства</w:t>
      </w:r>
      <w:r w:rsidR="00C23543" w:rsidRPr="003B7BF4">
        <w:rPr>
          <w:sz w:val="24"/>
          <w:szCs w:val="24"/>
        </w:rPr>
        <w:t>;</w:t>
      </w:r>
      <w:proofErr w:type="gramEnd"/>
    </w:p>
    <w:p w:rsidR="005D3A08" w:rsidRPr="003B7BF4" w:rsidRDefault="005D3A08" w:rsidP="005D3A08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размещения объектов развозной торговли субъектами малого и среднего предпринимательства, а также физическим лицам, поставленным на учет в качестве плательщика налога на профессиональный доход;</w:t>
      </w:r>
    </w:p>
    <w:p w:rsidR="002F53FB" w:rsidRPr="003B7BF4" w:rsidRDefault="00C23543" w:rsidP="002F53FB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внесения изменений в схему размещения в части площади земельного участка, занятого НТО, и (или) вида НТО, и (или) группы реализуемых товаров, при условии наличия действующего на дату внесения в схему размещения соответствующих изменений договора на размещение НТО;</w:t>
      </w:r>
    </w:p>
    <w:p w:rsidR="00E025F9" w:rsidRPr="003B7BF4" w:rsidRDefault="00C23543" w:rsidP="005D3A08">
      <w:pPr>
        <w:pStyle w:val="ConsPlusNormal"/>
        <w:numPr>
          <w:ilvl w:val="2"/>
          <w:numId w:val="7"/>
        </w:numPr>
        <w:ind w:left="0" w:firstLine="720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переноса НТО в связи с его размещением на инженерных сетях, в их охранных зонах, установленных нормативными правовыми актами Российской Федерации.</w:t>
      </w:r>
    </w:p>
    <w:p w:rsidR="002F53FB" w:rsidRPr="003B7BF4" w:rsidRDefault="002F53FB" w:rsidP="005E4F0C">
      <w:pPr>
        <w:pStyle w:val="ConsPlusNormal"/>
        <w:ind w:firstLine="709"/>
        <w:jc w:val="both"/>
        <w:rPr>
          <w:sz w:val="24"/>
          <w:szCs w:val="24"/>
        </w:rPr>
      </w:pPr>
    </w:p>
    <w:p w:rsidR="005D3A08" w:rsidRPr="003B7BF4" w:rsidRDefault="005D3A08" w:rsidP="005D3A08">
      <w:pPr>
        <w:pStyle w:val="ConsPlusNormal"/>
        <w:numPr>
          <w:ilvl w:val="1"/>
          <w:numId w:val="7"/>
        </w:numPr>
        <w:ind w:left="0" w:firstLine="709"/>
        <w:jc w:val="both"/>
        <w:rPr>
          <w:sz w:val="24"/>
          <w:szCs w:val="24"/>
        </w:rPr>
      </w:pPr>
      <w:proofErr w:type="gramStart"/>
      <w:r w:rsidRPr="003B7BF4">
        <w:rPr>
          <w:sz w:val="24"/>
          <w:szCs w:val="24"/>
        </w:rPr>
        <w:t xml:space="preserve">Принятие уполномоченным органом решения о предоставлении земельного участка, на котором размещен НТО, физическому или юридическому лицу в соответствии с земельным законодательством, или установлении публичного сервитута для использования земель и (или) земельных участков в целях, предусмотренных </w:t>
      </w:r>
      <w:hyperlink r:id="rId13">
        <w:r w:rsidRPr="003B7BF4">
          <w:rPr>
            <w:sz w:val="24"/>
            <w:szCs w:val="24"/>
          </w:rPr>
          <w:t>статьей 39.37</w:t>
        </w:r>
      </w:hyperlink>
      <w:r w:rsidRPr="003B7BF4">
        <w:rPr>
          <w:sz w:val="24"/>
          <w:szCs w:val="24"/>
        </w:rPr>
        <w:t xml:space="preserve"> Земельного кодекса Российской Федерации, выявление факта размещения НТО в установленных охранных зонах инженерных сетей, в которых нормативным правовым актом установлен запрет на размещение</w:t>
      </w:r>
      <w:proofErr w:type="gramEnd"/>
      <w:r w:rsidRPr="003B7BF4">
        <w:rPr>
          <w:sz w:val="24"/>
          <w:szCs w:val="24"/>
        </w:rPr>
        <w:t xml:space="preserve"> НТО в таких зонах, перенос НТО в случае ремонта или реконструкции автомобильной дороги и тротуара, является основанием для одностороннего отказа администрации района от исполнения договора на размещение НТО на данном земельном участке с последующим предоставлением компенсационного места для размещения НТО в соответствии со схемой размещения. </w:t>
      </w:r>
    </w:p>
    <w:p w:rsidR="005D3A08" w:rsidRPr="003B7BF4" w:rsidRDefault="005D3A08" w:rsidP="005D3A08">
      <w:pPr>
        <w:pStyle w:val="ConsPlusNormal"/>
        <w:jc w:val="both"/>
        <w:rPr>
          <w:sz w:val="24"/>
          <w:szCs w:val="24"/>
        </w:rPr>
      </w:pPr>
    </w:p>
    <w:p w:rsidR="005D3A08" w:rsidRPr="003B7BF4" w:rsidRDefault="005E4F0C" w:rsidP="005D3A08">
      <w:pPr>
        <w:pStyle w:val="ConsPlusNormal"/>
        <w:numPr>
          <w:ilvl w:val="1"/>
          <w:numId w:val="7"/>
        </w:numPr>
        <w:ind w:left="0"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Порядок заключения договоров на размещение НТО без проведения аукциона утверждается постановлением Администрации района.</w:t>
      </w:r>
    </w:p>
    <w:p w:rsidR="005D3A08" w:rsidRPr="003B7BF4" w:rsidRDefault="005D3A08" w:rsidP="005D3A08">
      <w:pPr>
        <w:pStyle w:val="a7"/>
        <w:rPr>
          <w:sz w:val="24"/>
          <w:szCs w:val="24"/>
        </w:rPr>
      </w:pPr>
    </w:p>
    <w:p w:rsidR="005D3A08" w:rsidRPr="003B7BF4" w:rsidRDefault="005D3A08" w:rsidP="005D3A08">
      <w:pPr>
        <w:pStyle w:val="ConsPlusNormal"/>
        <w:numPr>
          <w:ilvl w:val="1"/>
          <w:numId w:val="7"/>
        </w:numPr>
        <w:ind w:left="0" w:firstLine="709"/>
        <w:jc w:val="both"/>
        <w:rPr>
          <w:sz w:val="24"/>
          <w:szCs w:val="24"/>
        </w:rPr>
      </w:pPr>
      <w:r w:rsidRPr="003B7BF4">
        <w:rPr>
          <w:sz w:val="24"/>
          <w:szCs w:val="24"/>
        </w:rPr>
        <w:t>Нестационарный торговый объект устанавливается в соответствии с эскизом (</w:t>
      </w:r>
      <w:proofErr w:type="gramStart"/>
      <w:r w:rsidRPr="003B7BF4">
        <w:rPr>
          <w:sz w:val="24"/>
          <w:szCs w:val="24"/>
        </w:rPr>
        <w:t>дизайн-проектом</w:t>
      </w:r>
      <w:proofErr w:type="gramEnd"/>
      <w:r w:rsidRPr="003B7BF4">
        <w:rPr>
          <w:sz w:val="24"/>
          <w:szCs w:val="24"/>
        </w:rPr>
        <w:t>), согласованным с Комитетом по строительству, архитектуре и жилищно-коммунальному хозяйству Администрации района и главой (Администрации) сельсовета по месту расположения НТО.</w:t>
      </w:r>
    </w:p>
    <w:p w:rsidR="002F53FB" w:rsidRPr="003B7BF4" w:rsidRDefault="002F53FB" w:rsidP="002F53FB">
      <w:pPr>
        <w:pStyle w:val="ConsPlusNormal"/>
        <w:ind w:firstLine="709"/>
        <w:jc w:val="both"/>
        <w:rPr>
          <w:sz w:val="24"/>
          <w:szCs w:val="24"/>
        </w:rPr>
      </w:pPr>
    </w:p>
    <w:p w:rsidR="005E4F0C" w:rsidRPr="003B7BF4" w:rsidRDefault="005E4F0C" w:rsidP="002F53FB">
      <w:pPr>
        <w:pStyle w:val="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B7BF4">
        <w:rPr>
          <w:rFonts w:ascii="Times New Roman" w:hAnsi="Times New Roman" w:cs="Times New Roman"/>
          <w:color w:val="auto"/>
          <w:sz w:val="24"/>
          <w:szCs w:val="24"/>
        </w:rPr>
        <w:t>6. Заключительные положения</w:t>
      </w:r>
    </w:p>
    <w:p w:rsidR="005E4F0C" w:rsidRPr="003B7BF4" w:rsidRDefault="005E4F0C" w:rsidP="005E4F0C">
      <w:pPr>
        <w:pStyle w:val="ConsPlusNormal"/>
        <w:jc w:val="both"/>
        <w:rPr>
          <w:sz w:val="24"/>
          <w:szCs w:val="24"/>
        </w:rPr>
      </w:pPr>
    </w:p>
    <w:p w:rsidR="005E4F0C" w:rsidRPr="003B7BF4" w:rsidRDefault="005E4F0C" w:rsidP="005E4F0C">
      <w:pPr>
        <w:pStyle w:val="ConsPlusNormal"/>
        <w:ind w:firstLine="540"/>
        <w:jc w:val="both"/>
        <w:rPr>
          <w:sz w:val="24"/>
          <w:szCs w:val="24"/>
        </w:rPr>
      </w:pPr>
      <w:r w:rsidRPr="003B7BF4">
        <w:rPr>
          <w:sz w:val="24"/>
          <w:szCs w:val="24"/>
        </w:rPr>
        <w:t xml:space="preserve">6.1. </w:t>
      </w:r>
      <w:proofErr w:type="gramStart"/>
      <w:r w:rsidRPr="003B7BF4">
        <w:rPr>
          <w:sz w:val="24"/>
          <w:szCs w:val="24"/>
        </w:rPr>
        <w:t>Контроль за</w:t>
      </w:r>
      <w:proofErr w:type="gramEnd"/>
      <w:r w:rsidRPr="003B7BF4">
        <w:rPr>
          <w:sz w:val="24"/>
          <w:szCs w:val="24"/>
        </w:rPr>
        <w:t xml:space="preserve"> работой нестационарных торговых объектов возлагается на Администрацию района в лице уполномоченного органа.</w:t>
      </w:r>
    </w:p>
    <w:p w:rsidR="002F53FB" w:rsidRPr="003B7BF4" w:rsidRDefault="002F53FB" w:rsidP="005E4F0C">
      <w:pPr>
        <w:pStyle w:val="ConsPlusNormal"/>
        <w:ind w:firstLine="540"/>
        <w:jc w:val="both"/>
        <w:rPr>
          <w:sz w:val="24"/>
          <w:szCs w:val="24"/>
        </w:rPr>
      </w:pPr>
    </w:p>
    <w:p w:rsidR="00A43A40" w:rsidRDefault="005E4F0C" w:rsidP="00A43A40">
      <w:pPr>
        <w:pStyle w:val="ConsPlusNormal"/>
        <w:ind w:firstLine="540"/>
        <w:jc w:val="both"/>
        <w:rPr>
          <w:sz w:val="24"/>
          <w:szCs w:val="24"/>
        </w:rPr>
      </w:pPr>
      <w:r w:rsidRPr="003B7BF4">
        <w:rPr>
          <w:sz w:val="24"/>
          <w:szCs w:val="24"/>
        </w:rPr>
        <w:t xml:space="preserve">6.2. НТО, установленные без заключения договора на размещение НТО, а также эксплуатируемые по истечении срока действия такого договора, подлежат демонтажу. Демонтаж и вывоз НТО производится его собственником за свой счет в течение 10 дней со </w:t>
      </w:r>
      <w:r w:rsidRPr="003B7BF4">
        <w:rPr>
          <w:sz w:val="24"/>
          <w:szCs w:val="24"/>
        </w:rPr>
        <w:lastRenderedPageBreak/>
        <w:t>дня получения им соответствующего предписания Администрации района.</w:t>
      </w:r>
    </w:p>
    <w:p w:rsidR="00A43A40" w:rsidRDefault="00A43A40" w:rsidP="00A43A40">
      <w:pPr>
        <w:pStyle w:val="ConsPlusNormal"/>
        <w:ind w:firstLine="540"/>
        <w:jc w:val="both"/>
        <w:rPr>
          <w:sz w:val="24"/>
          <w:szCs w:val="24"/>
        </w:rPr>
      </w:pPr>
    </w:p>
    <w:p w:rsidR="00A43A40" w:rsidRDefault="00A43A40" w:rsidP="00A43A40">
      <w:pPr>
        <w:pStyle w:val="af1"/>
        <w:ind w:right="62" w:firstLine="709"/>
        <w:rPr>
          <w:sz w:val="24"/>
          <w:szCs w:val="24"/>
        </w:rPr>
      </w:pPr>
      <w:r w:rsidRPr="00A43A40">
        <w:rPr>
          <w:sz w:val="24"/>
          <w:szCs w:val="24"/>
        </w:rPr>
        <w:t xml:space="preserve">6.3.  Опубликовать настоящее </w:t>
      </w:r>
      <w:r w:rsidRPr="00D21F28">
        <w:rPr>
          <w:sz w:val="24"/>
          <w:szCs w:val="24"/>
        </w:rPr>
        <w:t xml:space="preserve">Положение </w:t>
      </w:r>
      <w:r w:rsidRPr="00A43A40">
        <w:rPr>
          <w:sz w:val="24"/>
          <w:szCs w:val="24"/>
        </w:rPr>
        <w:t>в «Сборнике муниципальных правовых актов Ребрихинского района Алтайского края», разместить в сетевом издании «Официальный сайт Администрации Ребрихинского района Алтайского края»,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A43A40" w:rsidRDefault="00A43A40" w:rsidP="00A43A40">
      <w:pPr>
        <w:pStyle w:val="af1"/>
        <w:ind w:right="62" w:firstLine="709"/>
        <w:rPr>
          <w:sz w:val="24"/>
          <w:szCs w:val="24"/>
        </w:rPr>
      </w:pPr>
    </w:p>
    <w:p w:rsidR="00A43A40" w:rsidRDefault="00A43A40" w:rsidP="00A43A40">
      <w:pPr>
        <w:pStyle w:val="af1"/>
        <w:ind w:right="62" w:firstLine="709"/>
        <w:rPr>
          <w:sz w:val="24"/>
          <w:szCs w:val="24"/>
        </w:rPr>
      </w:pPr>
    </w:p>
    <w:p w:rsidR="00A878DB" w:rsidRDefault="00A878DB" w:rsidP="00A43A40">
      <w:pPr>
        <w:pStyle w:val="af1"/>
        <w:ind w:right="62" w:firstLine="709"/>
        <w:rPr>
          <w:sz w:val="24"/>
          <w:szCs w:val="24"/>
        </w:rPr>
      </w:pPr>
    </w:p>
    <w:p w:rsidR="00A43A40" w:rsidRDefault="00A43A40" w:rsidP="00A43A40">
      <w:pPr>
        <w:pStyle w:val="af1"/>
        <w:tabs>
          <w:tab w:val="center" w:pos="5142"/>
        </w:tabs>
        <w:ind w:right="62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района </w:t>
      </w:r>
      <w:r>
        <w:rPr>
          <w:sz w:val="24"/>
          <w:szCs w:val="24"/>
        </w:rPr>
        <w:tab/>
        <w:t xml:space="preserve">                                                                                      </w:t>
      </w:r>
      <w:proofErr w:type="spellStart"/>
      <w:r>
        <w:rPr>
          <w:sz w:val="24"/>
          <w:szCs w:val="24"/>
        </w:rPr>
        <w:t>Е.А.Бегаева</w:t>
      </w:r>
      <w:proofErr w:type="spellEnd"/>
    </w:p>
    <w:p w:rsidR="00A43A40" w:rsidRDefault="00A43A40" w:rsidP="00A43A40">
      <w:pPr>
        <w:pStyle w:val="af1"/>
        <w:tabs>
          <w:tab w:val="center" w:pos="5142"/>
        </w:tabs>
        <w:ind w:right="62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43A40" w:rsidRDefault="003022C9" w:rsidP="00A43A40">
      <w:pPr>
        <w:pStyle w:val="af1"/>
        <w:tabs>
          <w:tab w:val="center" w:pos="5142"/>
        </w:tabs>
        <w:ind w:right="62"/>
        <w:rPr>
          <w:sz w:val="24"/>
          <w:szCs w:val="24"/>
        </w:rPr>
      </w:pPr>
      <w:r>
        <w:rPr>
          <w:sz w:val="24"/>
          <w:szCs w:val="24"/>
        </w:rPr>
        <w:t xml:space="preserve">26.08.2026 </w:t>
      </w:r>
      <w:r w:rsidR="00A43A40">
        <w:rPr>
          <w:sz w:val="24"/>
          <w:szCs w:val="24"/>
        </w:rPr>
        <w:t xml:space="preserve"> № </w:t>
      </w:r>
      <w:r>
        <w:rPr>
          <w:sz w:val="24"/>
          <w:szCs w:val="24"/>
        </w:rPr>
        <w:t>19</w:t>
      </w:r>
    </w:p>
    <w:p w:rsidR="00A43A40" w:rsidRPr="003B7BF4" w:rsidRDefault="00A43A40" w:rsidP="00A43A40">
      <w:pPr>
        <w:pStyle w:val="af1"/>
        <w:ind w:right="62" w:firstLine="709"/>
        <w:rPr>
          <w:sz w:val="24"/>
          <w:szCs w:val="24"/>
        </w:rPr>
      </w:pPr>
    </w:p>
    <w:p w:rsidR="0041700F" w:rsidRPr="00A964D7" w:rsidRDefault="0041700F" w:rsidP="00A964D7">
      <w:pPr>
        <w:pStyle w:val="ConsPlusNormal"/>
        <w:ind w:firstLine="540"/>
        <w:jc w:val="center"/>
        <w:rPr>
          <w:sz w:val="24"/>
          <w:szCs w:val="24"/>
        </w:rPr>
      </w:pPr>
    </w:p>
    <w:sectPr w:rsidR="0041700F" w:rsidRPr="00A964D7" w:rsidSect="005E4F0C">
      <w:pgSz w:w="11906" w:h="16838" w:code="9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113AF"/>
    <w:multiLevelType w:val="hybridMultilevel"/>
    <w:tmpl w:val="53B83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D153A4"/>
    <w:multiLevelType w:val="hybridMultilevel"/>
    <w:tmpl w:val="C90A084C"/>
    <w:lvl w:ilvl="0" w:tplc="D2A212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113B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A160B3A"/>
    <w:multiLevelType w:val="multilevel"/>
    <w:tmpl w:val="E17044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51BE3615"/>
    <w:multiLevelType w:val="hybridMultilevel"/>
    <w:tmpl w:val="F2041D5A"/>
    <w:lvl w:ilvl="0" w:tplc="E848A8F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243847"/>
    <w:multiLevelType w:val="hybridMultilevel"/>
    <w:tmpl w:val="616CE842"/>
    <w:lvl w:ilvl="0" w:tplc="409284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443626C"/>
    <w:multiLevelType w:val="multilevel"/>
    <w:tmpl w:val="1EE218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56D60D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405527C"/>
    <w:multiLevelType w:val="multilevel"/>
    <w:tmpl w:val="6E3C76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676444EC"/>
    <w:multiLevelType w:val="hybridMultilevel"/>
    <w:tmpl w:val="9E90AB94"/>
    <w:lvl w:ilvl="0" w:tplc="409284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EA34155"/>
    <w:multiLevelType w:val="hybridMultilevel"/>
    <w:tmpl w:val="5A142274"/>
    <w:lvl w:ilvl="0" w:tplc="4092847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806EA0"/>
    <w:multiLevelType w:val="hybridMultilevel"/>
    <w:tmpl w:val="A3D0F500"/>
    <w:lvl w:ilvl="0" w:tplc="4092847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6"/>
  </w:num>
  <w:num w:numId="8">
    <w:abstractNumId w:val="10"/>
  </w:num>
  <w:num w:numId="9">
    <w:abstractNumId w:val="11"/>
  </w:num>
  <w:num w:numId="10">
    <w:abstractNumId w:val="1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1700F"/>
    <w:rsid w:val="00065D7F"/>
    <w:rsid w:val="00093A5C"/>
    <w:rsid w:val="000B2683"/>
    <w:rsid w:val="000B5954"/>
    <w:rsid w:val="000F2D2E"/>
    <w:rsid w:val="000F488D"/>
    <w:rsid w:val="00122884"/>
    <w:rsid w:val="00125CEF"/>
    <w:rsid w:val="00127236"/>
    <w:rsid w:val="001401B0"/>
    <w:rsid w:val="00157F90"/>
    <w:rsid w:val="001B61A1"/>
    <w:rsid w:val="001E73FB"/>
    <w:rsid w:val="00206DBA"/>
    <w:rsid w:val="00225401"/>
    <w:rsid w:val="00261688"/>
    <w:rsid w:val="002801E3"/>
    <w:rsid w:val="002E3B01"/>
    <w:rsid w:val="002F53FB"/>
    <w:rsid w:val="003022C9"/>
    <w:rsid w:val="00384C7E"/>
    <w:rsid w:val="003B7BF4"/>
    <w:rsid w:val="003C2026"/>
    <w:rsid w:val="0041700F"/>
    <w:rsid w:val="00491259"/>
    <w:rsid w:val="004A658E"/>
    <w:rsid w:val="004F003E"/>
    <w:rsid w:val="00566FDB"/>
    <w:rsid w:val="005D3A08"/>
    <w:rsid w:val="005D5480"/>
    <w:rsid w:val="005E4F0C"/>
    <w:rsid w:val="0060023C"/>
    <w:rsid w:val="00660334"/>
    <w:rsid w:val="006B5D1C"/>
    <w:rsid w:val="006C0B77"/>
    <w:rsid w:val="00763B4E"/>
    <w:rsid w:val="00780243"/>
    <w:rsid w:val="0079335D"/>
    <w:rsid w:val="007A3CBE"/>
    <w:rsid w:val="007E4B80"/>
    <w:rsid w:val="00802699"/>
    <w:rsid w:val="008111BC"/>
    <w:rsid w:val="00816153"/>
    <w:rsid w:val="008242FF"/>
    <w:rsid w:val="00840BA7"/>
    <w:rsid w:val="0085603E"/>
    <w:rsid w:val="00862524"/>
    <w:rsid w:val="00870751"/>
    <w:rsid w:val="008961FF"/>
    <w:rsid w:val="00922C48"/>
    <w:rsid w:val="00924499"/>
    <w:rsid w:val="00942AB1"/>
    <w:rsid w:val="00955649"/>
    <w:rsid w:val="009D6DFF"/>
    <w:rsid w:val="00A418E0"/>
    <w:rsid w:val="00A43A40"/>
    <w:rsid w:val="00A52FBA"/>
    <w:rsid w:val="00A85A60"/>
    <w:rsid w:val="00A8612C"/>
    <w:rsid w:val="00A878DB"/>
    <w:rsid w:val="00A91C29"/>
    <w:rsid w:val="00A964D7"/>
    <w:rsid w:val="00AA5731"/>
    <w:rsid w:val="00B15465"/>
    <w:rsid w:val="00B915B7"/>
    <w:rsid w:val="00BA20E9"/>
    <w:rsid w:val="00BF7B13"/>
    <w:rsid w:val="00C23543"/>
    <w:rsid w:val="00C338B3"/>
    <w:rsid w:val="00C34A74"/>
    <w:rsid w:val="00D21F28"/>
    <w:rsid w:val="00D25F40"/>
    <w:rsid w:val="00DB4FCD"/>
    <w:rsid w:val="00DD543E"/>
    <w:rsid w:val="00E025F9"/>
    <w:rsid w:val="00E63DA0"/>
    <w:rsid w:val="00E730C5"/>
    <w:rsid w:val="00E751DA"/>
    <w:rsid w:val="00EA59DF"/>
    <w:rsid w:val="00EB3CE6"/>
    <w:rsid w:val="00EC4CF2"/>
    <w:rsid w:val="00EE4070"/>
    <w:rsid w:val="00EF017F"/>
    <w:rsid w:val="00F12C76"/>
    <w:rsid w:val="00FA2EEC"/>
    <w:rsid w:val="00FA70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17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17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0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70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70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700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700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700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00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0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170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70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700F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1700F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1700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1700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1700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1700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170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7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700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7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7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700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170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70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70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700F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1700F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417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ConsPlusNonformat">
    <w:name w:val="ConsPlusNonformat"/>
    <w:rsid w:val="00417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417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ConsPlusCell">
    <w:name w:val="ConsPlusCell"/>
    <w:rsid w:val="0041700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DocList">
    <w:name w:val="ConsPlusDocList"/>
    <w:rsid w:val="004170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customStyle="1" w:styleId="ConsPlusTitlePage">
    <w:name w:val="ConsPlusTitlePage"/>
    <w:rsid w:val="00417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customStyle="1" w:styleId="ConsPlusJurTerm">
    <w:name w:val="ConsPlusJurTerm"/>
    <w:rsid w:val="0041700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</w:rPr>
  </w:style>
  <w:style w:type="paragraph" w:customStyle="1" w:styleId="ConsPlusTextList">
    <w:name w:val="ConsPlusTextList"/>
    <w:rsid w:val="0041700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EF017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F017F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F017F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F017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F017F"/>
    <w:rPr>
      <w:rFonts w:ascii="Times New Roman" w:hAnsi="Times New Roman"/>
      <w:b/>
      <w:bCs/>
      <w:sz w:val="20"/>
      <w:szCs w:val="20"/>
    </w:rPr>
  </w:style>
  <w:style w:type="paragraph" w:styleId="af1">
    <w:name w:val="Body Text"/>
    <w:basedOn w:val="a"/>
    <w:link w:val="af2"/>
    <w:rsid w:val="00093A5C"/>
    <w:pPr>
      <w:spacing w:after="0"/>
      <w:jc w:val="both"/>
    </w:pPr>
    <w:rPr>
      <w:rFonts w:eastAsia="Times New Roman" w:cs="Times New Roman"/>
      <w:kern w:val="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093A5C"/>
    <w:rPr>
      <w:rFonts w:ascii="Times New Roman" w:eastAsia="Times New Roman" w:hAnsi="Times New Roman" w:cs="Times New Roman"/>
      <w:kern w:val="0"/>
      <w:sz w:val="28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0B5954"/>
    <w:pPr>
      <w:spacing w:after="0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B5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F29398B6129BFC5C76EFC781B1A90B23C67B43EEBA6A11372238458FC81F0030CC0F8267276706V6FBC" TargetMode="External"/><Relationship Id="rId13" Type="http://schemas.openxmlformats.org/officeDocument/2006/relationships/hyperlink" Target="https://login.consultant.ru/link/?req=doc&amp;base=LAW&amp;n=511728&amp;dst=2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5F29398B6129BFC5C76EFC781B1A90B23C87C45E9B46A11372238458FVCF8C" TargetMode="External"/><Relationship Id="rId12" Type="http://schemas.openxmlformats.org/officeDocument/2006/relationships/hyperlink" Target="consultantplus://offline/ref=D5F29398B6129BFC5C76EFC781B1A90B23C17D46E2BF6A11372238458FVCF8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5F29398B6129BFC5C76EFC781B1A90B23C87047E2B86A11372238458FVCF8C" TargetMode="External"/><Relationship Id="rId11" Type="http://schemas.openxmlformats.org/officeDocument/2006/relationships/hyperlink" Target="consultantplus://offline/ref=D5F29398B6129BFC5C76F1CA97DDF70724CA2648E9BD62456C7D6318D8C11557778356C0232A67076FDD73V7F4C" TargetMode="External"/><Relationship Id="rId5" Type="http://schemas.openxmlformats.org/officeDocument/2006/relationships/hyperlink" Target="consultantplus://offline/ref=D5F29398B6129BFC5C76EFC781B1A90B23C87047EFB46A11372238458FVCF8C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0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F29398B6129BFC5C76F1CA97DDF70724CA2648E9BD62456C7D6318D8C11557V7F7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2821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2026-08-24T05:03:00Z</cp:lastPrinted>
  <dcterms:created xsi:type="dcterms:W3CDTF">2026-08-04T07:20:00Z</dcterms:created>
  <dcterms:modified xsi:type="dcterms:W3CDTF">2026-08-25T08:37:00Z</dcterms:modified>
</cp:coreProperties>
</file>