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B6" w:rsidRDefault="00F812B6"/>
    <w:tbl>
      <w:tblPr>
        <w:tblpPr w:leftFromText="180" w:rightFromText="180" w:horzAnchor="margin" w:tblpY="354"/>
        <w:tblW w:w="10048" w:type="dxa"/>
        <w:tblLayout w:type="fixed"/>
        <w:tblLook w:val="0000"/>
      </w:tblPr>
      <w:tblGrid>
        <w:gridCol w:w="10048"/>
      </w:tblGrid>
      <w:tr w:rsidR="008616E5" w:rsidRPr="00AA6037" w:rsidTr="001A5B8F">
        <w:trPr>
          <w:trHeight w:val="2010"/>
        </w:trPr>
        <w:tc>
          <w:tcPr>
            <w:tcW w:w="10048" w:type="dxa"/>
          </w:tcPr>
          <w:p w:rsidR="008616E5" w:rsidRPr="00EB04C0" w:rsidRDefault="008616E5" w:rsidP="001A5B8F">
            <w:pPr>
              <w:ind w:firstLine="700"/>
              <w:jc w:val="center"/>
            </w:pPr>
          </w:p>
          <w:p w:rsidR="008616E5" w:rsidRPr="00F473F0" w:rsidRDefault="008616E5" w:rsidP="001A5B8F">
            <w:pPr>
              <w:pStyle w:val="1"/>
              <w:ind w:hanging="140"/>
              <w:rPr>
                <w:szCs w:val="28"/>
              </w:rPr>
            </w:pPr>
            <w:r w:rsidRPr="00F473F0">
              <w:rPr>
                <w:szCs w:val="28"/>
              </w:rPr>
              <w:t>РЕБРИХИНСКИЙ  РАЙОННЫЙ СОВЕТ НАРОДНЫХ ДЕПУТАТОВ</w:t>
            </w:r>
          </w:p>
          <w:p w:rsidR="008616E5" w:rsidRPr="00F473F0" w:rsidRDefault="008616E5" w:rsidP="001A5B8F">
            <w:pPr>
              <w:pStyle w:val="1"/>
              <w:ind w:hanging="140"/>
              <w:rPr>
                <w:bCs/>
                <w:szCs w:val="28"/>
              </w:rPr>
            </w:pPr>
            <w:r w:rsidRPr="00F473F0">
              <w:rPr>
                <w:szCs w:val="28"/>
              </w:rPr>
              <w:t>АЛТАЙСКОГО КРАЯ</w:t>
            </w:r>
          </w:p>
          <w:p w:rsidR="008616E5" w:rsidRPr="00F473F0" w:rsidRDefault="008616E5" w:rsidP="001A5B8F">
            <w:pPr>
              <w:ind w:hanging="140"/>
              <w:jc w:val="center"/>
              <w:rPr>
                <w:b/>
              </w:rPr>
            </w:pPr>
          </w:p>
          <w:p w:rsidR="008616E5" w:rsidRPr="00F473F0" w:rsidRDefault="008616E5" w:rsidP="001A5B8F">
            <w:pPr>
              <w:pStyle w:val="2"/>
              <w:ind w:hanging="14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473F0">
              <w:rPr>
                <w:rFonts w:ascii="Times New Roman" w:hAnsi="Times New Roman"/>
                <w:b w:val="0"/>
                <w:sz w:val="28"/>
                <w:szCs w:val="28"/>
              </w:rPr>
              <w:t>РЕШЕНИЕ</w:t>
            </w:r>
          </w:p>
          <w:p w:rsidR="008616E5" w:rsidRPr="00AA6037" w:rsidRDefault="008616E5" w:rsidP="001A5B8F">
            <w:pPr>
              <w:pStyle w:val="2"/>
            </w:pPr>
          </w:p>
        </w:tc>
      </w:tr>
    </w:tbl>
    <w:p w:rsidR="008616E5" w:rsidRDefault="008616E5" w:rsidP="008616E5">
      <w:pPr>
        <w:ind w:right="-35"/>
        <w:rPr>
          <w:sz w:val="26"/>
          <w:szCs w:val="26"/>
        </w:rPr>
      </w:pPr>
    </w:p>
    <w:p w:rsidR="008616E5" w:rsidRPr="00457425" w:rsidRDefault="00110050" w:rsidP="008616E5">
      <w:pPr>
        <w:ind w:right="-35"/>
      </w:pPr>
      <w:r>
        <w:t>30.09.2022 № 9</w:t>
      </w:r>
      <w:r w:rsidR="008616E5" w:rsidRPr="00457425">
        <w:t xml:space="preserve">                                                                 </w:t>
      </w:r>
      <w:r w:rsidR="0039756C">
        <w:t xml:space="preserve">            </w:t>
      </w:r>
      <w:r w:rsidR="008616E5" w:rsidRPr="00457425">
        <w:t xml:space="preserve">  с.Ребриха</w:t>
      </w:r>
    </w:p>
    <w:p w:rsidR="008616E5" w:rsidRDefault="008616E5" w:rsidP="008616E5">
      <w:pPr>
        <w:ind w:right="5613"/>
      </w:pPr>
    </w:p>
    <w:p w:rsidR="008616E5" w:rsidRDefault="008616E5" w:rsidP="008616E5">
      <w:pPr>
        <w:tabs>
          <w:tab w:val="left" w:pos="2674"/>
        </w:tabs>
        <w:ind w:right="-35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4470"/>
      </w:tblGrid>
      <w:tr w:rsidR="008616E5" w:rsidTr="001A5B8F">
        <w:trPr>
          <w:trHeight w:val="1426"/>
        </w:trPr>
        <w:tc>
          <w:tcPr>
            <w:tcW w:w="4470" w:type="dxa"/>
          </w:tcPr>
          <w:p w:rsidR="008616E5" w:rsidRDefault="008616E5" w:rsidP="00F473F0">
            <w:pPr>
              <w:ind w:right="141"/>
              <w:jc w:val="both"/>
            </w:pPr>
            <w:r>
              <w:t>Об избрании  на должность заместителя председателя Ребрихинского</w:t>
            </w:r>
            <w:r w:rsidRPr="00D03C29">
              <w:t xml:space="preserve"> районного Совета </w:t>
            </w:r>
            <w:r>
              <w:t xml:space="preserve">народных </w:t>
            </w:r>
            <w:r w:rsidRPr="00D03C29">
              <w:t>депутатов</w:t>
            </w:r>
            <w:r>
              <w:t xml:space="preserve"> Алтайского края </w:t>
            </w:r>
            <w:r w:rsidR="00F473F0">
              <w:t>восьмого</w:t>
            </w:r>
            <w:r>
              <w:t xml:space="preserve"> созыва</w:t>
            </w:r>
          </w:p>
        </w:tc>
      </w:tr>
    </w:tbl>
    <w:p w:rsidR="008616E5" w:rsidRDefault="008616E5" w:rsidP="008616E5">
      <w:pPr>
        <w:pStyle w:val="a3"/>
        <w:ind w:right="141" w:firstLine="700"/>
      </w:pPr>
    </w:p>
    <w:p w:rsidR="008616E5" w:rsidRDefault="008616E5" w:rsidP="008616E5">
      <w:pPr>
        <w:pStyle w:val="a3"/>
        <w:ind w:right="141" w:firstLine="700"/>
      </w:pPr>
    </w:p>
    <w:p w:rsidR="008616E5" w:rsidRDefault="008616E5" w:rsidP="008616E5">
      <w:pPr>
        <w:pStyle w:val="a3"/>
        <w:ind w:firstLine="700"/>
      </w:pPr>
      <w:r>
        <w:t>В соответствии со статьей 29 Устава  муниципального образования Ребрихинский  район Алтайского края, статьей 8 Регламента Ребрихинского</w:t>
      </w:r>
      <w:r w:rsidRPr="00D03C29">
        <w:t xml:space="preserve"> районного Совета </w:t>
      </w:r>
      <w:r>
        <w:t xml:space="preserve">народных </w:t>
      </w:r>
      <w:r w:rsidRPr="00D03C29">
        <w:t>депутатов</w:t>
      </w:r>
      <w:r>
        <w:t xml:space="preserve"> Алтайского края  районный Совет народных депутатов РЕШИЛ:</w:t>
      </w:r>
    </w:p>
    <w:p w:rsidR="008616E5" w:rsidRDefault="008616E5" w:rsidP="008616E5">
      <w:pPr>
        <w:pStyle w:val="a3"/>
        <w:ind w:firstLine="700"/>
      </w:pPr>
    </w:p>
    <w:p w:rsidR="008616E5" w:rsidRDefault="008616E5" w:rsidP="008616E5">
      <w:pPr>
        <w:pStyle w:val="a3"/>
        <w:ind w:firstLine="700"/>
      </w:pPr>
      <w:r>
        <w:t>1. Утвердить на должность заместителя председателя Ребрихинского</w:t>
      </w:r>
      <w:r w:rsidRPr="00D03C29">
        <w:t xml:space="preserve"> районного Совета </w:t>
      </w:r>
      <w:r>
        <w:t xml:space="preserve">народных </w:t>
      </w:r>
      <w:r w:rsidRPr="00D03C29">
        <w:t>депутатов</w:t>
      </w:r>
      <w:r>
        <w:t xml:space="preserve"> Алтайского края </w:t>
      </w:r>
      <w:r w:rsidR="00F473F0">
        <w:t>восьмого</w:t>
      </w:r>
      <w:r>
        <w:t xml:space="preserve"> созыва</w:t>
      </w:r>
      <w:r>
        <w:rPr>
          <w:szCs w:val="28"/>
        </w:rPr>
        <w:t xml:space="preserve"> </w:t>
      </w:r>
      <w:r>
        <w:t xml:space="preserve">по результатам открытого голосования Шрейдер Надежду Николаевну, депутата, избранного по </w:t>
      </w:r>
      <w:r w:rsidR="00F473F0">
        <w:t>т</w:t>
      </w:r>
      <w:r>
        <w:t>рехманд</w:t>
      </w:r>
      <w:r w:rsidR="00F473F0">
        <w:t>атному избирательному округу № 2</w:t>
      </w:r>
      <w:r>
        <w:t>.</w:t>
      </w:r>
    </w:p>
    <w:p w:rsidR="008616E5" w:rsidRDefault="008616E5" w:rsidP="008616E5">
      <w:pPr>
        <w:pStyle w:val="a3"/>
        <w:ind w:firstLine="700"/>
      </w:pPr>
      <w:r>
        <w:t>2. Настоящее решение вступает в силу с момента его принятия.</w:t>
      </w:r>
    </w:p>
    <w:p w:rsidR="008616E5" w:rsidRDefault="008616E5" w:rsidP="008616E5">
      <w:pPr>
        <w:ind w:firstLine="700"/>
        <w:jc w:val="both"/>
      </w:pPr>
      <w:r>
        <w:t xml:space="preserve">3. </w:t>
      </w:r>
      <w:r w:rsidR="00067A23">
        <w:t>Опубликовать настоящее решение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8616E5" w:rsidRDefault="008616E5" w:rsidP="008616E5">
      <w:pPr>
        <w:ind w:firstLine="700"/>
        <w:jc w:val="both"/>
      </w:pPr>
    </w:p>
    <w:p w:rsidR="008616E5" w:rsidRDefault="008616E5" w:rsidP="008616E5">
      <w:pPr>
        <w:ind w:firstLine="700"/>
        <w:jc w:val="both"/>
      </w:pPr>
    </w:p>
    <w:p w:rsidR="008616E5" w:rsidRDefault="008616E5" w:rsidP="008616E5">
      <w:pPr>
        <w:ind w:firstLine="700"/>
        <w:jc w:val="both"/>
      </w:pPr>
    </w:p>
    <w:p w:rsidR="008616E5" w:rsidRDefault="008616E5" w:rsidP="008616E5">
      <w:pPr>
        <w:pStyle w:val="4"/>
        <w:spacing w:before="0" w:after="0"/>
        <w:rPr>
          <w:b w:val="0"/>
        </w:rPr>
      </w:pPr>
      <w:r w:rsidRPr="0036784F">
        <w:rPr>
          <w:b w:val="0"/>
        </w:rPr>
        <w:t>Председатель Ребрихинского районного</w:t>
      </w:r>
    </w:p>
    <w:p w:rsidR="008616E5" w:rsidRDefault="008616E5" w:rsidP="008616E5">
      <w:pPr>
        <w:pStyle w:val="4"/>
        <w:spacing w:before="0" w:after="0"/>
        <w:rPr>
          <w:b w:val="0"/>
        </w:rPr>
      </w:pPr>
      <w:r w:rsidRPr="0036784F">
        <w:rPr>
          <w:b w:val="0"/>
        </w:rPr>
        <w:t>Совета народных депутатов</w:t>
      </w:r>
      <w:r>
        <w:rPr>
          <w:b w:val="0"/>
        </w:rPr>
        <w:t xml:space="preserve">                                                           Н.Н.Странцов</w:t>
      </w:r>
    </w:p>
    <w:p w:rsidR="008616E5" w:rsidRPr="0036784F" w:rsidRDefault="008616E5" w:rsidP="008616E5">
      <w:pPr>
        <w:pStyle w:val="4"/>
        <w:spacing w:before="0" w:after="0"/>
        <w:rPr>
          <w:b w:val="0"/>
        </w:rPr>
      </w:pPr>
      <w:r w:rsidRPr="0036784F">
        <w:rPr>
          <w:b w:val="0"/>
        </w:rPr>
        <w:t xml:space="preserve"> </w:t>
      </w:r>
    </w:p>
    <w:p w:rsidR="008616E5" w:rsidRDefault="008616E5"/>
    <w:sectPr w:rsidR="008616E5" w:rsidSect="00F81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8616E5"/>
    <w:rsid w:val="00067A23"/>
    <w:rsid w:val="00110050"/>
    <w:rsid w:val="0039756C"/>
    <w:rsid w:val="003C6993"/>
    <w:rsid w:val="00524D0F"/>
    <w:rsid w:val="008616E5"/>
    <w:rsid w:val="00C95DAA"/>
    <w:rsid w:val="00F059FA"/>
    <w:rsid w:val="00F473F0"/>
    <w:rsid w:val="00F8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616E5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616E5"/>
    <w:pPr>
      <w:keepNext/>
      <w:jc w:val="center"/>
      <w:outlineLvl w:val="1"/>
    </w:pPr>
    <w:rPr>
      <w:rFonts w:ascii="Bookman Old Style" w:hAnsi="Bookman Old Style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8616E5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16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16E5"/>
    <w:rPr>
      <w:rFonts w:ascii="Bookman Old Style" w:eastAsia="Times New Roman" w:hAnsi="Bookman Old Style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616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8616E5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8616E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</cp:lastModifiedBy>
  <cp:revision>8</cp:revision>
  <dcterms:created xsi:type="dcterms:W3CDTF">2017-10-02T07:06:00Z</dcterms:created>
  <dcterms:modified xsi:type="dcterms:W3CDTF">2022-09-29T09:02:00Z</dcterms:modified>
</cp:coreProperties>
</file>