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63" w:rsidRPr="007D2263" w:rsidRDefault="007D2263" w:rsidP="007D2263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7D2263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23000044370000000001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02.10.2023 </w:t>
      </w: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17:25 (МСК+4)</w:t>
      </w:r>
    </w:p>
    <w:p w:rsidR="007D2263" w:rsidRPr="007D2263" w:rsidRDefault="007D2263" w:rsidP="007D226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7D2263" w:rsidRPr="007D2263" w:rsidRDefault="007D2263" w:rsidP="007D2263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Федеральный закон от 21.12.2001 N 178-ФЗ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продажа автобуса ПАЗ 32053-70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Электронная площадка</w:t>
      </w: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fldChar w:fldCharType="begin"/>
      </w: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fldChar w:fldCharType="separate"/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15DEE"/>
          <w:sz w:val="24"/>
          <w:szCs w:val="24"/>
          <w:lang w:eastAsia="ru-RU"/>
        </w:rPr>
        <w:t>РТС-тендер</w:t>
      </w:r>
    </w:p>
    <w:p w:rsid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2300004437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 Алтайского края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МУНИЦИПАЛЬНОЕ КАЗЕННОЕ ОБЩЕОБРАЗОВАТЕЛЬНОЕ УЧРЕЖДЕНИЕ "РЕБРИХИНСКАЯ СРЕДНЯЯ ОБЩЕОБРАЗОВАТЕЛЬНАЯ ШКОЛА" РЕБРИХИНСКОГО РАЙОНА АЛТАЙСКОГО КРАЯ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МКОУ "РЕБРИХИНСКАЯ СОШ"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2266004247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1022202564383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РЕБРИХА,УЛИЦА ЛЕНИНА, д. 130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Ленина, дом 130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Сыркин Илья Евгеньевич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+7(38582)21483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rebsh014@mail.ru</w:t>
      </w:r>
    </w:p>
    <w:p w:rsidR="007D2263" w:rsidRPr="007D2263" w:rsidRDefault="007D2263" w:rsidP="007D226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2300004437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 Алтайского края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МУНИЦИПАЛЬНОЕ КАЗЕННОЕ ОБЩЕОБРАЗОВАТЕЛЬНОЕ УЧРЕЖДЕНИЕ "РЕБРИХИНСКАЯ СРЕДНЯЯ ОБЩЕОБРАЗОВАТЕЛЬНАЯ ШКОЛА" РЕБРИХИНСКОГО РАЙОНА АЛТАЙСКОГО КРАЯ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2266004247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1022202564383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РЕБРИХА,УЛИЦА ЛЕНИНА, д. 130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Ленина, дом 130</w:t>
      </w:r>
    </w:p>
    <w:p w:rsidR="007D2263" w:rsidRPr="007D2263" w:rsidRDefault="007D2263" w:rsidP="007D226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7D2263" w:rsidRDefault="007D2263" w:rsidP="007D2263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7D2263" w:rsidRPr="007D2263" w:rsidRDefault="007D2263" w:rsidP="007D2263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продажа автобуса ПАЗ 32053-70</w:t>
      </w:r>
    </w:p>
    <w:p w:rsidR="007D2263" w:rsidRPr="007D2263" w:rsidRDefault="007D2263" w:rsidP="007D2263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принявших</w:t>
      </w:r>
      <w:proofErr w:type="gramEnd"/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приказ Комитета по образованию Администрации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от 17.03.2023 № 82-о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продажа автобуса ПАЗ 32053-70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Автобус для перевозки детей ПАЗ 32053-70</w:t>
      </w:r>
    </w:p>
    <w:p w:rsid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Год изготовления ТС – 2013</w:t>
      </w:r>
    </w:p>
    <w:p w:rsid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Государственный регистрационный номер АТ 167 22</w:t>
      </w:r>
    </w:p>
    <w:p w:rsid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Идентификационный номер (VIN) X1M3205BXD0002995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Характеристики имущества содержатся в информационном сообщении (приложенный файл)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hyperlink r:id="rId4" w:anchor="290960" w:tgtFrame="_blank" w:history="1">
        <w:r w:rsidRPr="007D2263">
          <w:rPr>
            <w:rFonts w:eastAsia="Times New Roman" w:cs="Times New Roman"/>
            <w:color w:val="115DEE"/>
            <w:sz w:val="24"/>
            <w:szCs w:val="24"/>
            <w:u w:val="single"/>
            <w:lang w:eastAsia="ru-RU"/>
          </w:rPr>
          <w:t>Извещение на электронной площадке (ссылка)</w:t>
        </w:r>
      </w:hyperlink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Сведения о предыдущих извещениях (сообщениях)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lastRenderedPageBreak/>
        <w:t>нет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238 000,00 ₽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10 000,00 ₽ (4,20 %)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23 800,00 ₽ (10,00 %) </w:t>
      </w:r>
    </w:p>
    <w:p w:rsidR="007D2263" w:rsidRPr="007D2263" w:rsidRDefault="007D2263" w:rsidP="007D2263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Реквизиты счета для перечисления задатка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БИК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Задаток вносится в соответствии с регламентом электронной площадки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Ленина, дом 130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Автобусы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Муниципальная собственность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Обременения, ограничения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7D2263" w:rsidRPr="007D2263" w:rsidRDefault="007D2263" w:rsidP="007D2263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Характеристики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Модель автобуса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ПАЗ 32053-70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Пробег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Объем двигателя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4670 куб. 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см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Наличие ПТС транспортного средства (есть, нет, дубликат)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есть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Год выпуска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2013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VIN номер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X1M3205BXD0002995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Марка автобуса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ПАЗ </w:t>
      </w:r>
    </w:p>
    <w:p w:rsidR="007D2263" w:rsidRDefault="007D2263" w:rsidP="007D226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</w:p>
    <w:p w:rsidR="007D2263" w:rsidRPr="007D2263" w:rsidRDefault="007D2263" w:rsidP="007D226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D2263" w:rsidRPr="007D2263" w:rsidRDefault="007D2263" w:rsidP="007D226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03.10.2023 </w:t>
      </w: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30.10.2023 </w:t>
      </w: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Порядок подачи заявок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в соответствии с информационным сообщением (приложенный файл)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01.11.2023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03.11.2023 </w:t>
      </w: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10:00 (МСК+4)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Место и срок подведения итогов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с. Ребриха,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)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Администрация </w:t>
      </w:r>
      <w:proofErr w:type="spell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края, 03.11.2023 г.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7D2263" w:rsidRPr="007D2263" w:rsidRDefault="007D2263" w:rsidP="007D226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lastRenderedPageBreak/>
        <w:t xml:space="preserve">не предусмотрено </w:t>
      </w:r>
    </w:p>
    <w:p w:rsidR="007D2263" w:rsidRPr="007D2263" w:rsidRDefault="007D2263" w:rsidP="007D226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не </w:t>
      </w:r>
      <w:proofErr w:type="gramStart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p w:rsidR="007D2263" w:rsidRPr="007D2263" w:rsidRDefault="007D2263" w:rsidP="007D226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Документы извещения</w:t>
      </w:r>
    </w:p>
    <w:p w:rsidR="007D2263" w:rsidRPr="007D2263" w:rsidRDefault="007D2263" w:rsidP="007D2263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000000"/>
          <w:sz w:val="24"/>
          <w:szCs w:val="24"/>
          <w:lang w:eastAsia="ru-RU"/>
        </w:rPr>
        <w:t>приказ №82-о.pdf</w:t>
      </w:r>
    </w:p>
    <w:p w:rsidR="007D2263" w:rsidRPr="007D2263" w:rsidRDefault="007D2263" w:rsidP="007D2263">
      <w:pPr>
        <w:spacing w:after="0" w:line="192" w:lineRule="atLeast"/>
        <w:rPr>
          <w:rFonts w:eastAsia="Times New Roman" w:cs="Times New Roman"/>
          <w:color w:val="60769F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60769F"/>
          <w:sz w:val="24"/>
          <w:szCs w:val="24"/>
          <w:lang w:eastAsia="ru-RU"/>
        </w:rPr>
        <w:t>4.60 Мб02.10.2023</w:t>
      </w:r>
    </w:p>
    <w:p w:rsidR="007D2263" w:rsidRPr="007D2263" w:rsidRDefault="007D2263" w:rsidP="007D2263">
      <w:pPr>
        <w:spacing w:after="144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Решение об условиях приватизации</w:t>
      </w:r>
    </w:p>
    <w:p w:rsidR="007D2263" w:rsidRPr="007D2263" w:rsidRDefault="007D2263" w:rsidP="007D2263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форма </w:t>
      </w:r>
      <w:proofErr w:type="spellStart"/>
      <w:r w:rsidRPr="007D2263">
        <w:rPr>
          <w:rFonts w:eastAsia="Times New Roman" w:cs="Times New Roman"/>
          <w:color w:val="000000"/>
          <w:sz w:val="24"/>
          <w:szCs w:val="24"/>
          <w:lang w:eastAsia="ru-RU"/>
        </w:rPr>
        <w:t>заявки.docx</w:t>
      </w:r>
      <w:proofErr w:type="spellEnd"/>
    </w:p>
    <w:p w:rsidR="007D2263" w:rsidRPr="007D2263" w:rsidRDefault="007D2263" w:rsidP="007D2263">
      <w:pPr>
        <w:spacing w:after="0" w:line="192" w:lineRule="atLeast"/>
        <w:rPr>
          <w:rFonts w:eastAsia="Times New Roman" w:cs="Times New Roman"/>
          <w:color w:val="60769F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60769F"/>
          <w:sz w:val="24"/>
          <w:szCs w:val="24"/>
          <w:lang w:eastAsia="ru-RU"/>
        </w:rPr>
        <w:t>19.73 Кб02.10.2023</w:t>
      </w:r>
    </w:p>
    <w:p w:rsidR="007D2263" w:rsidRPr="007D2263" w:rsidRDefault="007D2263" w:rsidP="007D2263">
      <w:pPr>
        <w:spacing w:after="144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Форма заявки</w:t>
      </w:r>
    </w:p>
    <w:p w:rsidR="007D2263" w:rsidRPr="007D2263" w:rsidRDefault="007D2263" w:rsidP="007D2263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000000"/>
          <w:sz w:val="24"/>
          <w:szCs w:val="24"/>
          <w:lang w:eastAsia="ru-RU"/>
        </w:rPr>
        <w:t>Проект договора купли-продажи.doc</w:t>
      </w:r>
    </w:p>
    <w:p w:rsidR="007D2263" w:rsidRPr="007D2263" w:rsidRDefault="007D2263" w:rsidP="007D2263">
      <w:pPr>
        <w:spacing w:after="0" w:line="192" w:lineRule="atLeast"/>
        <w:rPr>
          <w:rFonts w:eastAsia="Times New Roman" w:cs="Times New Roman"/>
          <w:color w:val="60769F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60769F"/>
          <w:sz w:val="24"/>
          <w:szCs w:val="24"/>
          <w:lang w:eastAsia="ru-RU"/>
        </w:rPr>
        <w:t>45.50 Кб02.10.2023</w:t>
      </w:r>
    </w:p>
    <w:p w:rsidR="007D2263" w:rsidRPr="007D2263" w:rsidRDefault="007D2263" w:rsidP="007D2263">
      <w:pPr>
        <w:spacing w:after="144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Проект договора</w:t>
      </w:r>
    </w:p>
    <w:p w:rsidR="007D2263" w:rsidRPr="007D2263" w:rsidRDefault="007D2263" w:rsidP="007D2263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000000"/>
          <w:sz w:val="24"/>
          <w:szCs w:val="24"/>
          <w:lang w:eastAsia="ru-RU"/>
        </w:rPr>
        <w:t>информационное сообщение.doc</w:t>
      </w:r>
    </w:p>
    <w:p w:rsidR="007D2263" w:rsidRPr="007D2263" w:rsidRDefault="007D2263" w:rsidP="007D2263">
      <w:pPr>
        <w:spacing w:after="0" w:line="192" w:lineRule="atLeast"/>
        <w:rPr>
          <w:rFonts w:eastAsia="Times New Roman" w:cs="Times New Roman"/>
          <w:color w:val="60769F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60769F"/>
          <w:sz w:val="24"/>
          <w:szCs w:val="24"/>
          <w:lang w:eastAsia="ru-RU"/>
        </w:rPr>
        <w:t>91.00 Кб02.10.2023</w:t>
      </w:r>
    </w:p>
    <w:p w:rsidR="007D2263" w:rsidRPr="007D2263" w:rsidRDefault="007D2263" w:rsidP="007D226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7D2263">
        <w:rPr>
          <w:rFonts w:eastAsia="Times New Roman" w:cs="Times New Roman"/>
          <w:color w:val="143370"/>
          <w:sz w:val="24"/>
          <w:szCs w:val="24"/>
          <w:lang w:eastAsia="ru-RU"/>
        </w:rPr>
        <w:t>Документация аукциона</w:t>
      </w:r>
    </w:p>
    <w:p w:rsidR="00F12C76" w:rsidRPr="007D2263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7D226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263"/>
    <w:rsid w:val="00327BC3"/>
    <w:rsid w:val="006C0B77"/>
    <w:rsid w:val="007D2263"/>
    <w:rsid w:val="008242FF"/>
    <w:rsid w:val="00870751"/>
    <w:rsid w:val="00922C48"/>
    <w:rsid w:val="00A07A7A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D2263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D226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2263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D2263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22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22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22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D22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D2263"/>
  </w:style>
  <w:style w:type="character" w:customStyle="1" w:styleId="time-dimmed">
    <w:name w:val="time-dimmed"/>
    <w:basedOn w:val="a0"/>
    <w:rsid w:val="007D2263"/>
  </w:style>
  <w:style w:type="character" w:styleId="a3">
    <w:name w:val="Hyperlink"/>
    <w:basedOn w:val="a0"/>
    <w:uiPriority w:val="99"/>
    <w:semiHidden/>
    <w:unhideWhenUsed/>
    <w:rsid w:val="007D2263"/>
    <w:rPr>
      <w:color w:val="0000FF"/>
      <w:u w:val="single"/>
    </w:rPr>
  </w:style>
  <w:style w:type="character" w:customStyle="1" w:styleId="buttonlabel">
    <w:name w:val="button__label"/>
    <w:basedOn w:val="a0"/>
    <w:rsid w:val="007D2263"/>
  </w:style>
  <w:style w:type="character" w:customStyle="1" w:styleId="with-right-24-gap">
    <w:name w:val="with-right-24-gap"/>
    <w:basedOn w:val="a0"/>
    <w:rsid w:val="007D2263"/>
  </w:style>
  <w:style w:type="paragraph" w:styleId="a4">
    <w:name w:val="Balloon Text"/>
    <w:basedOn w:val="a"/>
    <w:link w:val="a5"/>
    <w:uiPriority w:val="99"/>
    <w:semiHidden/>
    <w:unhideWhenUsed/>
    <w:rsid w:val="007D226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2475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5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62070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6858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08227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58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6106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5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4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2702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79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549098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571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3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59460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55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064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2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5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3009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10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13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708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058253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5164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0566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8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66897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86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714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0921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2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5135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52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6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8713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01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10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327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22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1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820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8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17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5886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6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495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9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2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7892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7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4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3592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4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06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2133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0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702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44246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2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4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573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9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9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96494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42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6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6058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7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031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7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356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8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0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2659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4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10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405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9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0038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61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8438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9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23267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50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8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03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5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735795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28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10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477510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64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8762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9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66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67116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223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594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53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001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78787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973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51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374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78400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94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8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87529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67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09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9161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648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455404">
                                      <w:marLeft w:val="0"/>
                                      <w:marRight w:val="0"/>
                                      <w:marTop w:val="288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831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93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010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725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7260763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056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121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9141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1852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9210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562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726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154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1043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43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032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0116266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25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494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557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4620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738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150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2952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509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192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89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08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224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7481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330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237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193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946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063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488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653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165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8581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168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05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35265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251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72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439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117733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425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43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90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601360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760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5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71421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4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78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1172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1361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516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79191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398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933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52121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80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544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5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001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4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280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431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331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2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066083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252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06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759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58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91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676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691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216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03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19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77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856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0581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72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17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834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905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1456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8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20482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9422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515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020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375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62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716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8410270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9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1793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442380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6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210126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245966">
                                          <w:marLeft w:val="0"/>
                                          <w:marRight w:val="0"/>
                                          <w:marTop w:val="0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748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80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728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2722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397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38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6556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481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4847728">
                                          <w:marLeft w:val="0"/>
                                          <w:marRight w:val="0"/>
                                          <w:marTop w:val="0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891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799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160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909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35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388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438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158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4031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794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811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807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21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15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188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480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691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808941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3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8043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7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0256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33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6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90687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9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625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38621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8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0759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9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6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333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17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92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253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9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5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9004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747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0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65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75741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10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971443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0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8393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8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79684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82700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10162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3955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6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94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06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77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62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91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88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557335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1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70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77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7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65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54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00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6869047">
                  <w:marLeft w:val="0"/>
                  <w:marRight w:val="0"/>
                  <w:marTop w:val="0"/>
                  <w:marBottom w:val="1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18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5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57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62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6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01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24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0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91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3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8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44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3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32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1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.rts-tender.ru/main/auction/Trade/Privatization/View.aspx?Id=138440&amp;Guid=70282beb-12ef-4a36-91bc-80508bc389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807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2023-10-02T10:29:00Z</dcterms:created>
  <dcterms:modified xsi:type="dcterms:W3CDTF">2023-10-02T10:31:00Z</dcterms:modified>
</cp:coreProperties>
</file>