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449" w:rsidRPr="000B7449" w:rsidRDefault="000B7449" w:rsidP="000B7449">
      <w:pPr>
        <w:spacing w:line="480" w:lineRule="atLeast"/>
        <w:ind w:right="262"/>
        <w:outlineLvl w:val="0"/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  <w:t>Извещение № 22000056380000000132</w:t>
      </w:r>
    </w:p>
    <w:p w:rsidR="000B7449" w:rsidRPr="000B7449" w:rsidRDefault="000B7449" w:rsidP="000B7449">
      <w:pPr>
        <w:spacing w:line="175" w:lineRule="atLeast"/>
        <w:ind w:right="262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публикации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07.05.2025 </w:t>
      </w: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17:52 (МСК+4)</w:t>
      </w:r>
    </w:p>
    <w:p w:rsidR="000B7449" w:rsidRPr="000B7449" w:rsidRDefault="000B7449" w:rsidP="000B7449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торгов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0B7449" w:rsidRPr="000B7449" w:rsidRDefault="000B7449" w:rsidP="000B7449">
      <w:pPr>
        <w:shd w:val="clear" w:color="auto" w:fill="F3F7FE"/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кодекс РФ 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проведения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процедуры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индивидуального жилищного строительства, ведения личного подсобного хозяйства из земель населенных пунктов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0B7449" w:rsidRPr="000B7449" w:rsidRDefault="000B7449" w:rsidP="000B7449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Сокращенное наименование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Контактное лицо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Егоров Виктор Владимирович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Телефон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+7(38582)22452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электронной почты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admrebr@mail.ru</w:t>
      </w:r>
    </w:p>
    <w:p w:rsidR="000B7449" w:rsidRPr="000B7449" w:rsidRDefault="000B7449" w:rsidP="000B7449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lastRenderedPageBreak/>
        <w:t>ОКФС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0B7449" w:rsidRPr="000B7449" w:rsidRDefault="000B7449" w:rsidP="000B7449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0B7449" w:rsidRPr="000B7449" w:rsidRDefault="000B7449" w:rsidP="000B7449">
      <w:pPr>
        <w:spacing w:after="44" w:line="305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Лот 1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Земельный участок площадью 1185 кв.м. для индивидуального жилищного строительства, ведения личного подсобного хозяйства в границах населенного пункта по адресу: Россия, Алтайский край, </w:t>
      </w:r>
      <w:proofErr w:type="spellStart"/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Ребрихинский</w:t>
      </w:r>
      <w:proofErr w:type="spellEnd"/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район, село Ребриха, ул. Сергея Иванова, 52А.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0B7449" w:rsidRPr="000B7449" w:rsidRDefault="000B7449" w:rsidP="000B7449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участок площадью 1185 кв.м. для индивидуального жилищного строительства, ведения личного подсобного хозяйства в границах населенного пункта по адресу: Россия, Алтайский край,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ул. Сергея Иванова, 52А.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 </w:t>
      </w:r>
    </w:p>
    <w:p w:rsidR="000B7449" w:rsidRPr="000B7449" w:rsidRDefault="000B7449" w:rsidP="000B7449">
      <w:pPr>
        <w:shd w:val="clear" w:color="auto" w:fill="F3F7FE"/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Описание лота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Земельный участок площадью 1185 кв</w:t>
      </w:r>
      <w:proofErr w:type="gram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.м</w:t>
      </w:r>
      <w:proofErr w:type="gram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в границах согласно прилагаемой схеме расположения земельного участка на кадастровом плане территории. Местонахождение: Россия, Алтайский край,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ул. Сергея Иванова, 52А 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Алтайский край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Местонахождение имущества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.р</w:t>
      </w:r>
      <w:proofErr w:type="gram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-н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Сергея Иванова 52А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Категория объекта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собственности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lastRenderedPageBreak/>
        <w:t>Государственная собственность (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)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для ИЖС, ведения ЛПХ в границах населенного пункта 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договора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Договор аренды 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334059"/>
          <w:sz w:val="24"/>
          <w:szCs w:val="24"/>
          <w:lang w:eastAsia="ru-RU"/>
        </w:rPr>
        <w:t>Для граждан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каб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26), с 08.05.2025 г. до 06.06.2025 г. включительно в рабочие дни (с понедельника по пятницу), с 09-00 до 17-00 ч. Перерыв с 13-00 до 14-00 ч. </w:t>
      </w:r>
    </w:p>
    <w:p w:rsidR="000B7449" w:rsidRPr="000B7449" w:rsidRDefault="000B7449" w:rsidP="000B7449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Для индивидуального жилищного строительства, Для ведения личного подсобного хозяйства (приусадебный земельный участок)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1 185 м</w:t>
      </w:r>
      <w:proofErr w:type="gramStart"/>
      <w:r w:rsidRPr="000B7449">
        <w:rPr>
          <w:rFonts w:ascii="Arial" w:eastAsia="Times New Roman" w:hAnsi="Arial" w:cs="Arial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Назначение земельного участка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Земли населенных пунктов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—</w:t>
      </w:r>
    </w:p>
    <w:p w:rsidR="000B7449" w:rsidRPr="000B7449" w:rsidRDefault="000B7449" w:rsidP="000B7449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08.05.2025 </w:t>
      </w: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09:00 (МСК+4)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06.06.2025 </w:t>
      </w: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17:00 (МСК+4)</w:t>
      </w:r>
    </w:p>
    <w:p w:rsidR="000B7449" w:rsidRPr="000B7449" w:rsidRDefault="000B7449" w:rsidP="000B7449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и способ подачи заявлений</w:t>
      </w:r>
    </w:p>
    <w:p w:rsidR="000B7449" w:rsidRPr="000B7449" w:rsidRDefault="000B7449" w:rsidP="000B7449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0B744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9154F7" w:rsidRPr="000B7449" w:rsidRDefault="009154F7">
      <w:pPr>
        <w:rPr>
          <w:sz w:val="24"/>
          <w:szCs w:val="24"/>
        </w:rPr>
      </w:pPr>
    </w:p>
    <w:sectPr w:rsidR="009154F7" w:rsidRPr="000B7449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B7449"/>
    <w:rsid w:val="000B7449"/>
    <w:rsid w:val="002417B9"/>
    <w:rsid w:val="0079028F"/>
    <w:rsid w:val="009154F7"/>
    <w:rsid w:val="009D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0B744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B744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B744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B744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7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74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74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74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0B7449"/>
  </w:style>
  <w:style w:type="character" w:customStyle="1" w:styleId="time-dimmed">
    <w:name w:val="time-dimmed"/>
    <w:basedOn w:val="a0"/>
    <w:rsid w:val="000B7449"/>
  </w:style>
  <w:style w:type="character" w:customStyle="1" w:styleId="buttonlabel">
    <w:name w:val="button__label"/>
    <w:basedOn w:val="a0"/>
    <w:rsid w:val="000B7449"/>
  </w:style>
  <w:style w:type="character" w:customStyle="1" w:styleId="with-right-24-gap">
    <w:name w:val="with-right-24-gap"/>
    <w:basedOn w:val="a0"/>
    <w:rsid w:val="000B7449"/>
  </w:style>
  <w:style w:type="character" w:customStyle="1" w:styleId="checkbox-wrapperlabel">
    <w:name w:val="checkbox-wrapper__label"/>
    <w:basedOn w:val="a0"/>
    <w:rsid w:val="000B7449"/>
  </w:style>
  <w:style w:type="paragraph" w:styleId="a3">
    <w:name w:val="Balloon Text"/>
    <w:basedOn w:val="a"/>
    <w:link w:val="a4"/>
    <w:uiPriority w:val="99"/>
    <w:semiHidden/>
    <w:unhideWhenUsed/>
    <w:rsid w:val="000B74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4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6233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0821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4040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0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04442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80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619674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66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1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938109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07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9768498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2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7960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538618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79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30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235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69593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3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52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5661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3290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9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88212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24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1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406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5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9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3140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14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9084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00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8076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14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659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47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09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09270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8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9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9396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761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54498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0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89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7000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40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482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38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2174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12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8503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9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905248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16071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84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8143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97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3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6005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6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03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8896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80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453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9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66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3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28367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00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80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14378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62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98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7172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7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3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2541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56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22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0572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96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278522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07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9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26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9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5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41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4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036701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6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032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64615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152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24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1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178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68225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917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76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8243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74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922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1944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84421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85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017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11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40151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4118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300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70872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672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90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02949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094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5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8602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28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450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510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45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602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44595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551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075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2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484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11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798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07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248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7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5069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4634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24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205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23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962851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413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48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243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939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08363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213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838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9993883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04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951927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0521224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52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956986">
                                      <w:marLeft w:val="0"/>
                                      <w:marRight w:val="0"/>
                                      <w:marTop w:val="0"/>
                                      <w:marBottom w:val="1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70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277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745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612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4167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6157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647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133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814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52888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3485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68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80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6504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48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95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938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9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402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46207">
              <w:marLeft w:val="0"/>
              <w:marRight w:val="0"/>
              <w:marTop w:val="0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02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16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03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62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44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2025-05-07T10:57:00Z</dcterms:created>
  <dcterms:modified xsi:type="dcterms:W3CDTF">2025-05-07T10:58:00Z</dcterms:modified>
</cp:coreProperties>
</file>